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C" w:rsidRPr="00F82008" w:rsidRDefault="00084B5C" w:rsidP="00084B5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008">
        <w:rPr>
          <w:rFonts w:ascii="Times New Roman" w:eastAsia="Times New Roman" w:hAnsi="Times New Roman" w:cs="Times New Roman"/>
          <w:sz w:val="28"/>
        </w:rPr>
        <w:t xml:space="preserve"> </w:t>
      </w:r>
      <w:r w:rsidRPr="00F82008">
        <w:rPr>
          <w:rFonts w:ascii="Times New Roman" w:eastAsia="Calibri" w:hAnsi="Times New Roman" w:cs="Times New Roman"/>
          <w:noProof/>
        </w:rPr>
        <w:t xml:space="preserve">                                                                               </w:t>
      </w:r>
      <w:r w:rsidRPr="00F8200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5953ADEB" wp14:editId="7A43FA77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084B5C" w:rsidRPr="00084B5C" w:rsidRDefault="00084B5C" w:rsidP="00084B5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084B5C" w:rsidRPr="00084B5C" w:rsidRDefault="00084B5C" w:rsidP="00084B5C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sz w:val="24"/>
          <w:szCs w:val="24"/>
          <w:lang w:eastAsia="ru-RU"/>
        </w:rPr>
        <w:t>663024 с.Никольское, ул.Советская 75а, т.8(39133)28-019, s-sovet@mail.ru ОГРН 1022400667079 ИНН 2411003481 КПП 241101001</w:t>
      </w: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B5C" w:rsidRPr="00084B5C" w:rsidRDefault="00084B5C" w:rsidP="00084B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084B5C" w:rsidRPr="00084B5C" w:rsidRDefault="00084B5C" w:rsidP="00084B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15.11.2023г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№ 79</w:t>
      </w:r>
    </w:p>
    <w:p w:rsidR="00084B5C" w:rsidRDefault="00084B5C" w:rsidP="00084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4B5C" w:rsidRPr="00084B5C" w:rsidRDefault="00B02CCF" w:rsidP="00084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и дополнений в постановление администрации</w:t>
      </w:r>
      <w:r w:rsid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Никольского 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Емельяновского</w:t>
      </w:r>
      <w:r w:rsid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 от 18.09.2023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</w:t>
      </w:r>
      <w:r w:rsidR="00084B5C">
        <w:rPr>
          <w:rFonts w:ascii="Arial" w:eastAsia="Times New Roman" w:hAnsi="Arial" w:cs="Arial"/>
          <w:bCs/>
          <w:sz w:val="24"/>
          <w:szCs w:val="24"/>
          <w:lang w:eastAsia="ru-RU"/>
        </w:rPr>
        <w:t>№ 63/1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084B5C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>оложения об организации и осуществлении первичного воинского учета</w:t>
      </w:r>
      <w:r w:rsid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граждан»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r w:rsidR="00084B5C"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территории муниципального образования Никольский сельсовет</w:t>
      </w:r>
    </w:p>
    <w:p w:rsidR="00084B5C" w:rsidRPr="00084B5C" w:rsidRDefault="00084B5C" w:rsidP="00084B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4B5C" w:rsidRPr="00084B5C" w:rsidRDefault="00084B5C" w:rsidP="00084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</w:t>
      </w:r>
      <w:r w:rsidR="00B02CCF" w:rsidRPr="00B02C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02CCF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</w:t>
      </w:r>
      <w:r w:rsidR="00B02CCF">
        <w:rPr>
          <w:rFonts w:ascii="Arial" w:eastAsia="Times New Roman" w:hAnsi="Arial" w:cs="Arial"/>
          <w:bCs/>
          <w:sz w:val="24"/>
          <w:szCs w:val="24"/>
          <w:lang w:eastAsia="ru-RU"/>
        </w:rPr>
        <w:t>ьства Российской Федерации от 25.07.2023 № 1211 «О внесении изменений в Положение о воинском учете и признании утратившим силу отдельных положений актов Правительства Российской Федерации»,</w:t>
      </w:r>
      <w:r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Уставом </w:t>
      </w:r>
      <w:r w:rsidR="00B02C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Никольского </w:t>
      </w:r>
      <w:r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Емельяновского района Красноярского края</w:t>
      </w:r>
    </w:p>
    <w:p w:rsidR="00084B5C" w:rsidRPr="00084B5C" w:rsidRDefault="00B02CCF" w:rsidP="00B02C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ПОСТАНОВЛЯЕМ</w:t>
      </w:r>
      <w:r w:rsidR="00084B5C" w:rsidRPr="00084B5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084B5C" w:rsidRPr="00084B5C" w:rsidRDefault="00084B5C" w:rsidP="00084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4B5C" w:rsidRPr="008A3F6A" w:rsidRDefault="008A3F6A" w:rsidP="008A3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1.</w:t>
      </w:r>
      <w:r w:rsidR="00084B5C" w:rsidRPr="008A3F6A">
        <w:rPr>
          <w:rFonts w:ascii="Arial" w:eastAsia="Times New Roman" w:hAnsi="Arial" w:cs="Arial"/>
          <w:sz w:val="24"/>
          <w:szCs w:val="24"/>
          <w:lang w:eastAsia="ru-RU"/>
        </w:rPr>
        <w:t>Внести в постан</w:t>
      </w:r>
      <w:r w:rsidR="00B02CCF" w:rsidRPr="008A3F6A">
        <w:rPr>
          <w:rFonts w:ascii="Arial" w:eastAsia="Times New Roman" w:hAnsi="Arial" w:cs="Arial"/>
          <w:sz w:val="24"/>
          <w:szCs w:val="24"/>
          <w:lang w:eastAsia="ru-RU"/>
        </w:rPr>
        <w:t>овление администрации Никольского сельсовета</w:t>
      </w:r>
      <w:r w:rsidR="00084B5C" w:rsidRPr="008A3F6A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</w:t>
      </w:r>
      <w:r w:rsidR="00B02CCF" w:rsidRPr="008A3F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от 18.09.2023 года № 63/</w:t>
      </w:r>
      <w:r w:rsidR="008C419A" w:rsidRPr="008A3F6A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8C419A" w:rsidRPr="008A3F6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B02CCF" w:rsidRPr="008A3F6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 организации и осуществлении первичного воинского учета граждан» на территории муниципального образования Никольский сельсовет</w:t>
      </w:r>
      <w:r w:rsidR="00B02CCF" w:rsidRPr="008A3F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B5C" w:rsidRPr="008A3F6A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8A3F6A" w:rsidRDefault="008A3F6A" w:rsidP="008A3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- Раздел 3.</w:t>
      </w:r>
      <w:r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8A3F6A" w:rsidRPr="008A3F6A" w:rsidRDefault="00EE5DE3" w:rsidP="008A3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8A3F6A">
        <w:rPr>
          <w:rFonts w:ascii="Arial" w:eastAsia="Times New Roman" w:hAnsi="Arial" w:cs="Arial"/>
          <w:sz w:val="24"/>
          <w:szCs w:val="24"/>
          <w:lang w:eastAsia="ru-RU"/>
        </w:rPr>
        <w:t xml:space="preserve">«3.ФУНКЦИИ                                                                                                                                                                                         </w:t>
      </w:r>
      <w:r w:rsid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                                                               3.1. 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>Обеспечивать выполнение функций, возложенных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в повседневной деятельности по первичному воинскому учету, воинскому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учету и бронированию, граждан, пребывающих в запасе, из числа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работающих в администрации Никольского сельсовета.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5" w:after="0" w:line="322" w:lineRule="exact"/>
        <w:ind w:right="14" w:firstLine="7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3.2.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Осуществлять первичный воинский учет граждан, пребывающих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A3F6A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 запасе, и граждан, подлежащих призыву на военную службу, проживающих</w:t>
      </w:r>
      <w:r w:rsidRPr="008A3F6A">
        <w:rPr>
          <w:rFonts w:ascii="Arial" w:eastAsia="Times New Roman" w:hAnsi="Arial" w:cs="Arial"/>
          <w:spacing w:val="-1"/>
          <w:sz w:val="24"/>
          <w:szCs w:val="24"/>
          <w:lang w:eastAsia="ru-RU"/>
        </w:rPr>
        <w:br/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>или пребывающих (на срок более 3 месяцев), в том числе не имеющих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регистрации по месту жительства и (или) месту пребывания, на их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территории;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left="10" w:right="14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3.3.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Выявлять совместно с органами внутренних дел граждан,</w:t>
      </w:r>
      <w:r w:rsidRPr="00DD2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>проживающих или пребывающих (на срок более 3 месяцев), в том числе не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имеющих регистрации по месту жительства и (или) месту пребывания, на 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bookmarkStart w:id="0" w:name="_Hlk146015936"/>
      <w:r w:rsidRPr="008A3F6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Никольский сельсовет Емельяновского района Красноярского края </w:t>
      </w:r>
      <w:bookmarkEnd w:id="0"/>
      <w:r w:rsidRPr="008A3F6A">
        <w:rPr>
          <w:rFonts w:ascii="Arial" w:eastAsia="Times New Roman" w:hAnsi="Arial" w:cs="Arial"/>
          <w:sz w:val="24"/>
          <w:szCs w:val="24"/>
          <w:lang w:eastAsia="ru-RU"/>
        </w:rPr>
        <w:t>и подлежащих постановке на воинский учет.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left="19" w:right="19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3.4.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Вести учет организаций, находящихся на территории муниципального образования Никольский сельсовет Емельяновского района Красноярского края и осуществлять контроль ведение в них воинского учета.</w:t>
      </w:r>
    </w:p>
    <w:p w:rsidR="008A3F6A" w:rsidRPr="008A3F6A" w:rsidRDefault="008A3F6A" w:rsidP="008A3F6A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2" w:lineRule="exact"/>
        <w:ind w:left="19" w:right="5" w:firstLine="715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8A3F6A" w:rsidRPr="008A3F6A" w:rsidRDefault="008A3F6A" w:rsidP="008A3F6A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2" w:lineRule="exact"/>
        <w:ind w:left="19" w:right="5" w:firstLine="715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8A3F6A" w:rsidRPr="008A3F6A" w:rsidRDefault="008A3F6A" w:rsidP="008A3F6A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2" w:lineRule="exact"/>
        <w:ind w:left="19" w:firstLine="715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Вносить изменения в сведения, содержащиеся в документах первичного воинского учета, и в течение   10 рабочих дней сообщают</w:t>
      </w:r>
    </w:p>
    <w:p w:rsidR="008A3F6A" w:rsidRP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о внесенных изменениях в военные комиссариаты по форме, определяемой Министерством обороны Российской Федерации.</w:t>
      </w:r>
    </w:p>
    <w:p w:rsidR="008A3F6A" w:rsidRPr="008A3F6A" w:rsidRDefault="008A3F6A" w:rsidP="008A3F6A">
      <w:pPr>
        <w:widowControl w:val="0"/>
        <w:numPr>
          <w:ilvl w:val="0"/>
          <w:numId w:val="3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before="5" w:after="0" w:line="322" w:lineRule="exact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A3F6A" w:rsidRPr="008A3F6A" w:rsidRDefault="008A3F6A" w:rsidP="008A3F6A">
      <w:pPr>
        <w:widowControl w:val="0"/>
        <w:numPr>
          <w:ilvl w:val="0"/>
          <w:numId w:val="3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8A3F6A" w:rsidRPr="008A3F6A" w:rsidRDefault="008A3F6A" w:rsidP="008A3F6A">
      <w:pPr>
        <w:widowControl w:val="0"/>
        <w:numPr>
          <w:ilvl w:val="0"/>
          <w:numId w:val="3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before="19" w:after="0" w:line="322" w:lineRule="exact"/>
        <w:ind w:right="5" w:firstLine="72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left="5" w:right="10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3.11.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Проверять отметки в документах воинского учета о снятии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граждан с воинского учета по прежнему месту жительства, отметок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в паспортах граждан Российской Федерации об их отношении к воинской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обязанности, жетонов с личными номерами Вооруженных Сил Российской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Федерации (для военнообязанных при наличии в военных билетах отметок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об их вручении).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5" w:after="0" w:line="322" w:lineRule="exac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>3.12.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Заполнять карточки первичного учета на офицеров запаса.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22" w:lineRule="exact"/>
        <w:ind w:left="5" w:right="10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3.13.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Заполнять (в 2 экземплярах) алфавитные карточки и учетные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карточки на прапорщиков, мичманов, старшин, сержантов, солдат и матросов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запаса.</w:t>
      </w:r>
    </w:p>
    <w:p w:rsidR="008A3F6A" w:rsidRPr="008A3F6A" w:rsidRDefault="008A3F6A" w:rsidP="008A3F6A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22" w:lineRule="exact"/>
        <w:ind w:left="720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Заполнять карты первичного воинского учета призывников.</w:t>
      </w:r>
    </w:p>
    <w:p w:rsidR="008A3F6A" w:rsidRPr="008A3F6A" w:rsidRDefault="008A3F6A" w:rsidP="008A3F6A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8A3F6A" w:rsidRPr="008A3F6A" w:rsidRDefault="008A3F6A" w:rsidP="008A3F6A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8A3F6A" w:rsidRPr="008A3F6A" w:rsidRDefault="008A3F6A" w:rsidP="008A3F6A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Оповещать призывников о необходимости личной явки в военный 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>комиссариат для постановки на воинский учет.</w:t>
      </w:r>
    </w:p>
    <w:p w:rsidR="008A3F6A" w:rsidRPr="008A3F6A" w:rsidRDefault="008A3F6A" w:rsidP="008A3F6A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Информировать военный комиссариат об обнаруженных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в документах воинского учета и мобилизационных предписаниях граждан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исправлениях, неточностях, подделках и неполном количестве листов.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Направление гражданами сведений, необходимых для постановки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на воинский учет, в электронной форме осуществляется с использованием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портала государственных и муниципальных услуг (функций).</w:t>
      </w:r>
    </w:p>
    <w:p w:rsidR="008A3F6A" w:rsidRP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0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z w:val="24"/>
          <w:szCs w:val="24"/>
          <w:lang w:eastAsia="ru-RU"/>
        </w:rPr>
        <w:t>При приеме от граждан документов воинского учета выдает расписки.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3.19.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Представлять в военный комиссариат документы воинского учета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и паспорта в случае отсутствия в них отметок об отношении граждан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к воинской обязанности для соответствующего оформления указанных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документов.</w:t>
      </w:r>
    </w:p>
    <w:p w:rsidR="008A3F6A" w:rsidRPr="008A3F6A" w:rsidRDefault="008A3F6A" w:rsidP="008A3F6A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10" w:after="0" w:line="326" w:lineRule="exact"/>
        <w:ind w:right="2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3.20.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Оповещать офицеров запаса и призывников о необходимости</w:t>
      </w:r>
      <w:r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личной явки в военный комиссариат для снятия с воинского учета.</w:t>
      </w:r>
    </w:p>
    <w:p w:rsidR="008A3F6A" w:rsidRPr="008A3F6A" w:rsidRDefault="00496125" w:rsidP="008A3F6A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326" w:lineRule="exact"/>
        <w:ind w:left="10" w:right="10" w:firstLine="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3.21</w:t>
      </w:r>
      <w:r w:rsidR="008A3F6A"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Производить в документах первичного воинского учета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соответствующие отметки о снятии с воинского учета.</w:t>
      </w:r>
    </w:p>
    <w:p w:rsidR="008A3F6A" w:rsidRPr="008A3F6A" w:rsidRDefault="00496125" w:rsidP="00496125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3.22.</w:t>
      </w:r>
      <w:r w:rsidRPr="008A3F6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Составлять</w:t>
      </w:r>
      <w:r w:rsidR="008A3F6A" w:rsidRPr="008A3F6A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и представлять в военный комиссариат в 2-недельный 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>срок списки граждан, убывших на новое место жительства за пределы муниципального образования без снятия с воинского учета.</w:t>
      </w:r>
    </w:p>
    <w:p w:rsidR="008A3F6A" w:rsidRPr="008A3F6A" w:rsidRDefault="00496125" w:rsidP="00496125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3.23. 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A3F6A" w:rsidRPr="008A3F6A" w:rsidRDefault="00496125" w:rsidP="008A3F6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3.24</w:t>
      </w:r>
      <w:r w:rsidR="008A3F6A"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ab/>
        <w:t>Участвовать в работе по отбору граждан на военную службу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по контракту, поступления в добровольческие формирования.</w:t>
      </w:r>
    </w:p>
    <w:p w:rsidR="008A3F6A" w:rsidRDefault="00496125" w:rsidP="008A3F6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3.25</w:t>
      </w:r>
      <w:r w:rsidR="008A3F6A" w:rsidRPr="008A3F6A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A3F6A" w:rsidRPr="008A3F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Проводить среди населения сельского поселения информационно-</w:t>
      </w:r>
      <w:r w:rsidR="008A3F6A" w:rsidRPr="008A3F6A">
        <w:rPr>
          <w:rFonts w:ascii="Arial" w:eastAsia="Times New Roman" w:hAnsi="Arial" w:cs="Arial"/>
          <w:spacing w:val="-2"/>
          <w:sz w:val="24"/>
          <w:szCs w:val="24"/>
          <w:lang w:eastAsia="ru-RU"/>
        </w:rPr>
        <w:br/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t>агитационную работу по привлечению граждан на военную службу</w:t>
      </w:r>
      <w:r w:rsidR="008A3F6A" w:rsidRPr="008A3F6A">
        <w:rPr>
          <w:rFonts w:ascii="Arial" w:eastAsia="Times New Roman" w:hAnsi="Arial" w:cs="Arial"/>
          <w:sz w:val="24"/>
          <w:szCs w:val="24"/>
          <w:lang w:eastAsia="ru-RU"/>
        </w:rPr>
        <w:br/>
        <w:t>по контракту.</w:t>
      </w:r>
    </w:p>
    <w:p w:rsidR="00CF2A62" w:rsidRDefault="00496125" w:rsidP="008A3F6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3.26. </w:t>
      </w:r>
      <w:r w:rsidR="007B324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сбор, хранение и обработку сведений, содержащихся в </w:t>
      </w:r>
      <w:r w:rsidR="007B32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документах первичного воинского учёта,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учёта таких сведений определяются Положением о воинском уч</w:t>
      </w:r>
      <w:r w:rsidR="00CF2A62">
        <w:rPr>
          <w:rFonts w:ascii="Arial" w:eastAsia="Times New Roman" w:hAnsi="Arial" w:cs="Arial"/>
          <w:sz w:val="24"/>
          <w:szCs w:val="24"/>
          <w:lang w:eastAsia="ru-RU"/>
        </w:rPr>
        <w:t>ёте</w:t>
      </w:r>
    </w:p>
    <w:p w:rsidR="00CF2A62" w:rsidRDefault="00496125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3.27. </w:t>
      </w:r>
      <w:r w:rsidR="00CF2A62">
        <w:rPr>
          <w:rFonts w:ascii="Arial" w:eastAsia="Times New Roman" w:hAnsi="Arial" w:cs="Arial"/>
          <w:sz w:val="24"/>
          <w:szCs w:val="24"/>
          <w:lang w:eastAsia="ru-RU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учёта, должна направляться в военный комиссариат в двухнедельный срок со дня ее получения;</w:t>
      </w:r>
    </w:p>
    <w:p w:rsidR="008A3F6A" w:rsidRPr="004630A9" w:rsidRDefault="00CF2A62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4630A9">
        <w:rPr>
          <w:rFonts w:ascii="Arial" w:eastAsia="Times New Roman" w:hAnsi="Arial" w:cs="Arial"/>
          <w:sz w:val="24"/>
          <w:szCs w:val="24"/>
          <w:lang w:eastAsia="ru-RU"/>
        </w:rPr>
        <w:t>3.28. Направлять по запросам военных комиссариатов необходимые для ведения воинского учёта сведения о гражданах, состоящих на воинском учёте, а также не состоящих, но обязанных состоять на воинском учёте;</w:t>
      </w:r>
      <w:r w:rsidRPr="004630A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</w:p>
    <w:p w:rsidR="00CF2A62" w:rsidRPr="004630A9" w:rsidRDefault="00CF2A62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4630A9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3.29.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учёте;</w:t>
      </w:r>
    </w:p>
    <w:p w:rsidR="004630A9" w:rsidRDefault="004630A9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4630A9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3.30. Организовывать и обеспечивать постановку на воинский учёт, снятие с воинского учёта и внесение изменений в документы воинского учёта граждан, обязанных состоять на воинском учёте, при их переезде на новое место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4630A9" w:rsidRDefault="004630A9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3.31. Осуществлять сбор информации о прохождении гражданами</w:t>
      </w:r>
      <w:r w:rsidR="008D700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медицинского обследования при первоначальной постановке на воинский учёт,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8D700E" w:rsidRDefault="008D700E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3.32. </w:t>
      </w:r>
      <w:r w:rsidR="0053411B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Организовывать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и обеспечивать своевременное оповещение граждан о</w:t>
      </w:r>
      <w:r w:rsidR="0053411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вызовах (повестках) военных комиссариатов, в том числе в электронной форме;</w:t>
      </w:r>
    </w:p>
    <w:p w:rsidR="0053411B" w:rsidRDefault="0053411B" w:rsidP="00CF2A62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left="5" w:right="19"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3.33. Вести прием граждан по вопросам воинского учёта.</w:t>
      </w:r>
    </w:p>
    <w:p w:rsidR="0053411B" w:rsidRDefault="008C419A" w:rsidP="0053411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</w:t>
      </w:r>
      <w:r w:rsidR="0053411B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 целях поддержания в актуальном состоянии сведений, содержащихся в док</w:t>
      </w:r>
      <w:r w:rsidR="00EE5DE3">
        <w:rPr>
          <w:rFonts w:ascii="Arial" w:eastAsia="Times New Roman" w:hAnsi="Arial" w:cs="Arial"/>
          <w:spacing w:val="-4"/>
          <w:sz w:val="24"/>
          <w:szCs w:val="24"/>
          <w:lang w:eastAsia="ru-RU"/>
        </w:rPr>
        <w:t>ументах первичного воинского учё</w:t>
      </w:r>
      <w:r w:rsidR="0053411B">
        <w:rPr>
          <w:rFonts w:ascii="Arial" w:eastAsia="Times New Roman" w:hAnsi="Arial" w:cs="Arial"/>
          <w:spacing w:val="-4"/>
          <w:sz w:val="24"/>
          <w:szCs w:val="24"/>
          <w:lang w:eastAsia="ru-RU"/>
        </w:rPr>
        <w:t>та, и обеспечения поддержания в актуальном состоянии сведений, содержащихся в документах воинского учёта, органы местного самоуправления и их должностные лица:</w:t>
      </w:r>
    </w:p>
    <w:p w:rsidR="0053411B" w:rsidRDefault="008C419A" w:rsidP="0053411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</w:t>
      </w:r>
      <w:r w:rsidR="00243A0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а</w:t>
      </w:r>
      <w:r w:rsidR="0053411B">
        <w:rPr>
          <w:rFonts w:ascii="Arial" w:eastAsia="Times New Roman" w:hAnsi="Arial" w:cs="Arial"/>
          <w:spacing w:val="-4"/>
          <w:sz w:val="24"/>
          <w:szCs w:val="24"/>
          <w:lang w:eastAsia="ru-RU"/>
        </w:rPr>
        <w:t>) сверяют не реже 1 раза в год документы первичного воинского учёта с документами воинского учёта соответствующих военных комиссариатов и организаций;</w:t>
      </w:r>
    </w:p>
    <w:p w:rsidR="00243A04" w:rsidRDefault="008C419A" w:rsidP="0053411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</w:t>
      </w:r>
      <w:r w:rsidR="00243A0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б) своевременно вносят изменения в сведения, содержащиеся в документах первичного воинского учёта, и в течение 10 рабочих дней сообщают о внесенных изменениях в военные комиссариаты по форме определяемой Министерством обороны Российской Федерации;</w:t>
      </w:r>
    </w:p>
    <w:p w:rsidR="00243A04" w:rsidRDefault="008C419A" w:rsidP="0053411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lastRenderedPageBreak/>
        <w:t xml:space="preserve">           </w:t>
      </w:r>
      <w:r w:rsidR="00243A04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в) разъясняют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243A04" w:rsidRDefault="008C419A" w:rsidP="0053411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  </w:t>
      </w:r>
      <w:r w:rsidR="00243A0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учёту, мобилизационной подготовке 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и мобилизации</w:t>
      </w:r>
      <w:r w:rsidR="00243A0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в течение 10 рабочих дней со дня их выявления в электронной форме, в том числе на съёмном машинном носителе информации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.»</w:t>
      </w:r>
    </w:p>
    <w:p w:rsidR="00EE5DE3" w:rsidRDefault="00EE5DE3" w:rsidP="008A3F6A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8A3F6A" w:rsidRDefault="00EE5DE3" w:rsidP="008A3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</w:t>
      </w:r>
      <w:r w:rsidR="008A3F6A"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F6A">
        <w:rPr>
          <w:rFonts w:ascii="Arial" w:eastAsia="Times New Roman" w:hAnsi="Arial" w:cs="Arial"/>
          <w:sz w:val="24"/>
          <w:szCs w:val="24"/>
          <w:lang w:eastAsia="ru-RU"/>
        </w:rPr>
        <w:t>- Раздел 4.</w:t>
      </w:r>
      <w:r w:rsidR="008A3F6A"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8A3F6A" w:rsidRDefault="00EE5DE3" w:rsidP="008A3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A3F6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A3F6A" w:rsidRPr="00093CE2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ПРАВА</w:t>
      </w:r>
    </w:p>
    <w:p w:rsidR="008A3F6A" w:rsidRPr="00093CE2" w:rsidRDefault="008A3F6A" w:rsidP="008A3F6A">
      <w:pPr>
        <w:spacing w:after="0" w:line="240" w:lineRule="auto"/>
        <w:ind w:lef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E5DE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93CE2">
        <w:rPr>
          <w:rFonts w:ascii="Arial" w:eastAsia="Times New Roman" w:hAnsi="Arial" w:cs="Arial"/>
          <w:sz w:val="24"/>
          <w:szCs w:val="24"/>
          <w:lang w:eastAsia="ru-RU"/>
        </w:rPr>
        <w:t xml:space="preserve">4.1. Для плановой и целенаправленной работы ВУР имеет право: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093C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вносить </w:t>
      </w:r>
      <w:r w:rsidRPr="00093CE2">
        <w:rPr>
          <w:rFonts w:ascii="Arial" w:eastAsia="Times New Roman" w:hAnsi="Arial" w:cs="Arial"/>
          <w:sz w:val="24"/>
          <w:szCs w:val="24"/>
          <w:lang w:eastAsia="ru-RU"/>
        </w:rPr>
        <w:t>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A3F6A" w:rsidRPr="00093CE2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</w:t>
      </w:r>
      <w:r w:rsidRPr="00093CE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запрашивать и получать от структурных подразделений администрации </w:t>
      </w:r>
      <w:r w:rsidRPr="00093CE2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8A3F6A" w:rsidRPr="00093CE2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3CE2">
        <w:rPr>
          <w:rFonts w:ascii="Arial" w:eastAsia="Times New Roman" w:hAnsi="Arial" w:cs="Arial"/>
          <w:sz w:val="24"/>
          <w:szCs w:val="24"/>
          <w:lang w:eastAsia="ru-RU"/>
        </w:rPr>
        <w:t>создавать информационные базы данных по вопросам, отнесенным к компетенции ВУР;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093CE2">
        <w:rPr>
          <w:rFonts w:ascii="Arial" w:eastAsia="Times New Roman" w:hAnsi="Arial" w:cs="Arial"/>
          <w:sz w:val="24"/>
          <w:szCs w:val="24"/>
          <w:lang w:eastAsia="ru-RU"/>
        </w:rPr>
        <w:t>выносить на рассмотрение руководителем сельского поселения вопросы    о    привлечении    на    договорной    основе    специалистов    для</w:t>
      </w:r>
      <w:r w:rsidRPr="00093CE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осуществления отдельных работ; организовывать взаимодействие в </w:t>
      </w:r>
      <w:r w:rsidRPr="00093CE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установленном порядке и обеспечивать служебную переписку с </w:t>
      </w:r>
      <w:r w:rsidRPr="00093CE2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федеральными органами исполнительной власти, органами исполнительной </w:t>
      </w:r>
      <w:r w:rsidRPr="00093CE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власти субъекта Российской Федерации, органами местного самоуправления, </w:t>
      </w:r>
      <w:r w:rsidRPr="00093CE2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общественными объединениями, а также с организациями по вопросам, </w:t>
      </w:r>
      <w:r>
        <w:rPr>
          <w:rFonts w:ascii="Arial" w:eastAsia="Times New Roman" w:hAnsi="Arial" w:cs="Arial"/>
          <w:sz w:val="24"/>
          <w:szCs w:val="24"/>
          <w:lang w:eastAsia="ru-RU"/>
        </w:rPr>
        <w:t>отнесенным к компетенции ВУР;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запрашивать у организаций и граждан информацию, необходимую для ведения документов воинского учета;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определять порядок оповещения граждан о вызовах (повестках) военных комиссариатов, в том числе в электронной форме;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определять порядок приёма граждан по вопросам воинского учета;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запрашивать у военных комиссариатов разъяснения по вопросам первичного воинского учёта;</w:t>
      </w:r>
    </w:p>
    <w:p w:rsidR="008A3F6A" w:rsidRDefault="008A3F6A" w:rsidP="008A3F6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вносить в военные комиссариаты предложения о совершенствовании организации первичного воинского учёта.»</w:t>
      </w:r>
    </w:p>
    <w:p w:rsidR="00C86219" w:rsidRDefault="008A3F6A" w:rsidP="00EE5DE3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725"/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</w:pPr>
      <w:r w:rsidRPr="00084B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Раздел </w:t>
      </w:r>
      <w:r w:rsidR="008C419A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</w:t>
      </w:r>
      <w:r w:rsidR="00C86219" w:rsidRPr="00084B5C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  <w:r w:rsidR="00C86219" w:rsidRPr="00EE5DE3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 </w:t>
      </w:r>
      <w:r w:rsidR="00C86219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 </w:t>
      </w:r>
      <w:r w:rsidR="00EE5DE3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                                                     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725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7"/>
          <w:sz w:val="24"/>
          <w:szCs w:val="24"/>
          <w:lang w:eastAsia="ru-RU"/>
        </w:rPr>
        <w:t>5.ОПЛАТА ТРУДА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378"/>
          <w:tab w:val="left" w:pos="7814"/>
        </w:tabs>
        <w:autoSpaceDE w:val="0"/>
        <w:autoSpaceDN w:val="0"/>
        <w:adjustRightInd w:val="0"/>
        <w:spacing w:before="5" w:after="0" w:line="326" w:lineRule="exact"/>
        <w:ind w:left="5" w:right="1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5.1.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Оплата труда военно-учетного работника на осуществление</w:t>
      </w: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полномочий по первичному воинскому учету органами местного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6"/>
          <w:sz w:val="24"/>
          <w:szCs w:val="24"/>
          <w:lang w:eastAsia="ru-RU"/>
        </w:rPr>
        <w:t>самоуправления поселений осуществляется в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соответствии 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с предоставленными министерст</w:t>
      </w:r>
      <w:r>
        <w:rPr>
          <w:rFonts w:ascii="Arial" w:eastAsia="Times New Roman" w:hAnsi="Arial" w:cs="Arial"/>
          <w:sz w:val="24"/>
          <w:szCs w:val="24"/>
          <w:lang w:eastAsia="ru-RU"/>
        </w:rPr>
        <w:t>вом финансов Красноярского края</w:t>
      </w:r>
      <w:r w:rsidR="00C862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субвенций из федерального бюджета Российской Федерации.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leader="underscore" w:pos="7786"/>
        </w:tabs>
        <w:autoSpaceDE w:val="0"/>
        <w:autoSpaceDN w:val="0"/>
        <w:adjustRightInd w:val="0"/>
        <w:spacing w:after="0" w:line="326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7"/>
          <w:sz w:val="24"/>
          <w:szCs w:val="24"/>
          <w:lang w:eastAsia="ru-RU"/>
        </w:rPr>
        <w:t>Размер     субвенции, предоставляемой Никольскому сельскому совету,</w:t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определяется в следующем порядке: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6" w:lineRule="exact"/>
        <w:ind w:right="5" w:firstLine="7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8"/>
          <w:sz w:val="24"/>
          <w:szCs w:val="24"/>
          <w:lang w:eastAsia="ru-RU"/>
        </w:rPr>
        <w:t>5.1.1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7"/>
          <w:sz w:val="24"/>
          <w:szCs w:val="24"/>
          <w:lang w:eastAsia="ru-RU"/>
        </w:rPr>
        <w:t>Определяются затраты на содержание одного ВУР работника</w:t>
      </w:r>
      <w:r w:rsidRPr="00EE5DE3">
        <w:rPr>
          <w:rFonts w:ascii="Arial" w:eastAsia="Times New Roman" w:hAnsi="Arial" w:cs="Arial"/>
          <w:spacing w:val="-7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где: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" w:right="14" w:firstLine="7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расходы на оплату труда военно-учетных работника, включая 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соответствующие начисления на фонд оплаты труда;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15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расходы на оплату аренды помещений;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10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расходы на оплату услуг связи;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15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расходы на оплату транспортных услуг;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командировочные расходы;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15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расходы на оплату коммунальных услуг;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right="14" w:firstLine="7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z w:val="24"/>
          <w:szCs w:val="24"/>
          <w:lang w:eastAsia="ru-RU"/>
        </w:rPr>
        <w:t>расходы на обеспечение мебелью, инвентарем, оргтехникой, средствами связи, расходными материалами;</w:t>
      </w:r>
    </w:p>
    <w:p w:rsidR="00EE5DE3" w:rsidRPr="00EE5DE3" w:rsidRDefault="00EE5DE3" w:rsidP="00EE5DE3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            </w:t>
      </w: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5.1.2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4"/>
          <w:sz w:val="24"/>
          <w:szCs w:val="24"/>
          <w:lang w:eastAsia="ru-RU"/>
        </w:rPr>
        <w:t>Фонд оплаты труда ВУР формируется на календарный год.</w:t>
      </w:r>
      <w:r w:rsidRPr="00EE5DE3">
        <w:rPr>
          <w:rFonts w:ascii="Arial" w:eastAsia="Times New Roman" w:hAnsi="Arial" w:cs="Arial"/>
          <w:spacing w:val="-4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фонд оплаты труда </w:t>
      </w:r>
      <w:r w:rsidRPr="00EE5D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премирование работников определяется в соответствии с Решением сельского Совета депутатов Никольского сельсовета Емельяновского района Красноярского края от 26.06.2022 №23-61Р «</w:t>
      </w:r>
      <w:r w:rsidRPr="00EE5DE3">
        <w:rPr>
          <w:rFonts w:ascii="Arial" w:eastAsia="Calibri" w:hAnsi="Arial" w:cs="Arial"/>
          <w:color w:val="000000" w:themeColor="text1"/>
          <w:sz w:val="24"/>
          <w:szCs w:val="24"/>
        </w:rPr>
        <w:t xml:space="preserve">Об утверждении Положения об оплате труда депутатов, выборных </w:t>
      </w:r>
      <w:r w:rsidRPr="00EE5DE3">
        <w:rPr>
          <w:rFonts w:ascii="Arial" w:eastAsia="Calibri" w:hAnsi="Arial" w:cs="Arial"/>
          <w:sz w:val="24"/>
          <w:szCs w:val="24"/>
        </w:rPr>
        <w:t>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сельсовета»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6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z w:val="24"/>
          <w:szCs w:val="24"/>
          <w:lang w:eastAsia="ru-RU"/>
        </w:rPr>
        <w:t>Годовой фонд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оплаты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 xml:space="preserve"> труда определяется суммированием фонда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должностного оклада (за счет субвенций) и фонда выплат компенсационного</w:t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и стимулирующего характера.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leader="underscore" w:pos="3173"/>
        </w:tabs>
        <w:autoSpaceDE w:val="0"/>
        <w:autoSpaceDN w:val="0"/>
        <w:adjustRightInd w:val="0"/>
        <w:spacing w:after="0" w:line="326" w:lineRule="exac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Глава</w:t>
      </w:r>
      <w:r w:rsidRPr="00EE5DE3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Никольского сельсовета </w:t>
      </w:r>
      <w:r w:rsidR="00C86219" w:rsidRPr="00EE5DE3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в пределах,</w:t>
      </w:r>
      <w:r w:rsidRPr="00EE5DE3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имеющихся у него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"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средств на оплату труда работников самостоятельно определяет размеры 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премий и других мер материального стимулирования.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6" w:lineRule="exact"/>
        <w:ind w:left="730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5.2.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Стимулирующие выплаты.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6" w:lineRule="exact"/>
        <w:ind w:left="14" w:right="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5.2.1.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В целях поощрения военно-учётных работников устанавливаются</w:t>
      </w:r>
      <w:r w:rsidRPr="00EE5DE3">
        <w:rPr>
          <w:rFonts w:ascii="Arial" w:eastAsia="Times New Roman" w:hAnsi="Arial" w:cs="Arial"/>
          <w:spacing w:val="-12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стимулирующие выплаты.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771"/>
          <w:tab w:val="left" w:leader="underscore" w:pos="6182"/>
        </w:tabs>
        <w:autoSpaceDE w:val="0"/>
        <w:autoSpaceDN w:val="0"/>
        <w:adjustRightInd w:val="0"/>
        <w:spacing w:after="0" w:line="326" w:lineRule="exact"/>
        <w:ind w:left="739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5.2.2.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     администрации     </w:t>
      </w:r>
      <w:r w:rsidRPr="00EE5DE3">
        <w:rPr>
          <w:rFonts w:ascii="Arial" w:eastAsia="Times New Roman" w:hAnsi="Arial" w:cs="Arial"/>
          <w:spacing w:val="-7"/>
          <w:sz w:val="24"/>
          <w:szCs w:val="24"/>
          <w:lang w:eastAsia="ru-RU"/>
        </w:rPr>
        <w:t>Никольского сельсовета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устанавливаются следующие виды выплат стимулирующего характера: </w:t>
      </w:r>
      <w:r w:rsidRPr="00EE5DE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выплаты за стаж непрерывной работы, выслугу лет; премиальные выплаты 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по итогам работы.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22" w:lineRule="exact"/>
        <w:ind w:left="1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5.2.3.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Стимулирующая надбавка за выслугу лет устанавливается в</w:t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6"/>
          <w:sz w:val="24"/>
          <w:szCs w:val="24"/>
          <w:lang w:eastAsia="ru-RU"/>
        </w:rPr>
        <w:t>зависимости от общего количества проработанных в этой сфере лет.</w:t>
      </w:r>
      <w:r w:rsidRPr="00EE5DE3">
        <w:rPr>
          <w:rFonts w:ascii="Arial" w:eastAsia="Times New Roman" w:hAnsi="Arial" w:cs="Arial"/>
          <w:spacing w:val="-6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Рекомендуемые размеры надбавки (в процентах от оклада):</w:t>
      </w:r>
    </w:p>
    <w:p w:rsidR="00EE5DE3" w:rsidRPr="00EE5DE3" w:rsidRDefault="00BB25F6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0"/>
          <w:sz w:val="24"/>
          <w:szCs w:val="24"/>
          <w:lang w:eastAsia="ru-RU"/>
        </w:rPr>
        <w:t>при выслуге от 1-го года до 5 лет - 10</w:t>
      </w:r>
      <w:r w:rsidR="00EE5DE3"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82628F"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процентов;</w:t>
      </w:r>
      <w:r w:rsidR="0082628F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 </w:t>
      </w:r>
      <w:r w:rsidR="00B961B4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                                         </w:t>
      </w:r>
      <w:r w:rsidR="00EE5DE3"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</w:p>
    <w:p w:rsidR="00EE5DE3" w:rsidRPr="00EE5DE3" w:rsidRDefault="00EE5DE3" w:rsidP="00EE5DE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150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lastRenderedPageBreak/>
        <w:t>при в</w:t>
      </w:r>
      <w:r w:rsidR="00BB25F6">
        <w:rPr>
          <w:rFonts w:ascii="Arial" w:eastAsia="Times New Roman" w:hAnsi="Arial" w:cs="Arial"/>
          <w:spacing w:val="-8"/>
          <w:sz w:val="24"/>
          <w:szCs w:val="24"/>
          <w:lang w:eastAsia="ru-RU"/>
        </w:rPr>
        <w:t>ыслуге от 5-ти до 10-ти лет - 15</w:t>
      </w: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процентов;                                 </w:t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при в</w:t>
      </w:r>
      <w:r w:rsidR="00BB25F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ыслуге от 10-ти до 15-ти лет - 2</w:t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0 процентов;                               </w:t>
      </w:r>
      <w:r w:rsidR="00BB25F6">
        <w:rPr>
          <w:rFonts w:ascii="Arial" w:eastAsia="Times New Roman" w:hAnsi="Arial" w:cs="Arial"/>
          <w:spacing w:val="-8"/>
          <w:sz w:val="24"/>
          <w:szCs w:val="24"/>
          <w:lang w:eastAsia="ru-RU"/>
        </w:rPr>
        <w:t>при выслуге свыше 15-ти лет - 3</w:t>
      </w:r>
      <w:bookmarkStart w:id="1" w:name="_GoBack"/>
      <w:bookmarkEnd w:id="1"/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t>0 процентов.</w:t>
      </w:r>
    </w:p>
    <w:p w:rsidR="00EE5DE3" w:rsidRPr="00EE5DE3" w:rsidRDefault="00EE5DE3" w:rsidP="00EE5DE3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326" w:lineRule="exact"/>
        <w:ind w:right="5" w:firstLine="7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5.2.4.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Конкретный размер выплаты надбавки стимулирующего</w:t>
      </w:r>
      <w:r w:rsidRPr="00EE5DE3">
        <w:rPr>
          <w:rFonts w:ascii="Arial" w:eastAsia="Times New Roman" w:hAnsi="Arial" w:cs="Arial"/>
          <w:spacing w:val="-3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характера по итогам работы может определяться как в процентах к окладу по</w:t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t>соответствующей профессиональной квалификационной группе работника,</w:t>
      </w:r>
      <w:r w:rsidRPr="00EE5DE3">
        <w:rPr>
          <w:rFonts w:ascii="Arial" w:eastAsia="Times New Roman" w:hAnsi="Arial" w:cs="Arial"/>
          <w:spacing w:val="-8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так и в абсолютном размере. Выплаты стимулирующего характера по итогам</w:t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работы предельными размерами не ограничены.</w:t>
      </w:r>
    </w:p>
    <w:p w:rsidR="00EE5DE3" w:rsidRDefault="00EE5DE3" w:rsidP="00EE5DE3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6" w:lineRule="exact"/>
        <w:ind w:left="5" w:firstLine="7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DE3">
        <w:rPr>
          <w:rFonts w:ascii="Arial" w:eastAsia="Times New Roman" w:hAnsi="Arial" w:cs="Arial"/>
          <w:spacing w:val="-14"/>
          <w:sz w:val="24"/>
          <w:szCs w:val="24"/>
          <w:lang w:eastAsia="ru-RU"/>
        </w:rPr>
        <w:t>5.2.5.</w:t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Выплаты стимулирующего характера производятся по решению</w:t>
      </w:r>
      <w:r w:rsidRPr="00EE5DE3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t>главы сельского поселения в пределах бюджетных ассигнований на оплату</w:t>
      </w:r>
      <w:r w:rsidRPr="00EE5DE3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</w:r>
      <w:r w:rsidRPr="00EE5DE3">
        <w:rPr>
          <w:rFonts w:ascii="Arial" w:eastAsia="Times New Roman" w:hAnsi="Arial" w:cs="Arial"/>
          <w:sz w:val="24"/>
          <w:szCs w:val="24"/>
          <w:lang w:eastAsia="ru-RU"/>
        </w:rPr>
        <w:t>труда работников.</w:t>
      </w:r>
    </w:p>
    <w:p w:rsidR="00C86219" w:rsidRDefault="00C86219" w:rsidP="00C8621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725"/>
        <w:rPr>
          <w:rFonts w:ascii="Arial" w:eastAsia="Times New Roman" w:hAnsi="Arial" w:cs="Arial"/>
          <w:sz w:val="24"/>
          <w:szCs w:val="24"/>
          <w:lang w:eastAsia="ru-RU"/>
        </w:rPr>
      </w:pPr>
      <w:r w:rsidRPr="00084B5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- Раздел 6. Перенумеровать:</w:t>
      </w:r>
    </w:p>
    <w:p w:rsidR="00C86219" w:rsidRDefault="00C86219" w:rsidP="00C86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219" w:rsidRDefault="00C86219" w:rsidP="00C86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- 5.1 на 6.1.</w:t>
      </w:r>
    </w:p>
    <w:p w:rsidR="00C86219" w:rsidRDefault="00C86219" w:rsidP="00C86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- 5.2 на 6.2.</w:t>
      </w:r>
    </w:p>
    <w:p w:rsidR="00C86219" w:rsidRPr="00C86219" w:rsidRDefault="00C86219" w:rsidP="00C86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- 5.3. на 6.3.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                                                      </w:t>
      </w:r>
    </w:p>
    <w:p w:rsidR="00C86219" w:rsidRPr="00EE5DE3" w:rsidRDefault="00C86219" w:rsidP="00EE5DE3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6" w:lineRule="exact"/>
        <w:ind w:left="5" w:firstLine="7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Default="00B961B4" w:rsidP="00B961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утратившим силу Постановление администрации Никольского сельсовета Емельяновского района от 01.07.2021 г. №23 «Об утверждении положения об организации и осуществлению первичного воинского учета на территории МО Никольский сельсовет»</w:t>
      </w:r>
    </w:p>
    <w:p w:rsidR="00B961B4" w:rsidRPr="00B961B4" w:rsidRDefault="00B961B4" w:rsidP="00B961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3</w:t>
      </w:r>
      <w:r w:rsidRPr="00B96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  </w:t>
      </w:r>
      <w:r w:rsidRPr="00B961B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 </w:t>
      </w:r>
    </w:p>
    <w:p w:rsidR="00B961B4" w:rsidRPr="00B961B4" w:rsidRDefault="00B961B4" w:rsidP="00B961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4</w:t>
      </w:r>
      <w:r w:rsidRPr="00B961B4">
        <w:rPr>
          <w:rFonts w:ascii="Arial" w:eastAsia="Times New Roman" w:hAnsi="Arial" w:cs="Arial"/>
          <w:bCs/>
          <w:sz w:val="24"/>
          <w:szCs w:val="24"/>
          <w:lang w:eastAsia="ru-RU"/>
        </w:rPr>
        <w:t>. Постановление вступает в силу в день, его официального опублик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ования в газете «Емельяновские В</w:t>
      </w:r>
      <w:r w:rsidRPr="00B96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еси» и подлежит размещению на официальном сайте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Никольский </w:t>
      </w:r>
      <w:r w:rsidRPr="00B961B4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4" w:rsidRPr="00B961B4" w:rsidRDefault="00B961B4" w:rsidP="00B961B4">
      <w:pPr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r w:rsidRPr="00B961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А.П.Жарких                        </w:t>
      </w:r>
    </w:p>
    <w:p w:rsidR="00B961B4" w:rsidRPr="00B961B4" w:rsidRDefault="00B961B4" w:rsidP="00B961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716D6" w:rsidRPr="00EE5DE3" w:rsidRDefault="009716D6" w:rsidP="00EE5D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16D6" w:rsidRPr="00EE5DE3" w:rsidSect="00EE5D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96" w:rsidRDefault="00192596" w:rsidP="00EE5DE3">
      <w:pPr>
        <w:spacing w:after="0" w:line="240" w:lineRule="auto"/>
      </w:pPr>
      <w:r>
        <w:separator/>
      </w:r>
    </w:p>
  </w:endnote>
  <w:endnote w:type="continuationSeparator" w:id="0">
    <w:p w:rsidR="00192596" w:rsidRDefault="00192596" w:rsidP="00EE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627128"/>
      <w:docPartObj>
        <w:docPartGallery w:val="Page Numbers (Bottom of Page)"/>
        <w:docPartUnique/>
      </w:docPartObj>
    </w:sdtPr>
    <w:sdtEndPr/>
    <w:sdtContent>
      <w:p w:rsidR="00EE5DE3" w:rsidRDefault="00EE5D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F6">
          <w:rPr>
            <w:noProof/>
          </w:rPr>
          <w:t>6</w:t>
        </w:r>
        <w:r>
          <w:fldChar w:fldCharType="end"/>
        </w:r>
      </w:p>
    </w:sdtContent>
  </w:sdt>
  <w:p w:rsidR="00EE5DE3" w:rsidRDefault="00EE5D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96" w:rsidRDefault="00192596" w:rsidP="00EE5DE3">
      <w:pPr>
        <w:spacing w:after="0" w:line="240" w:lineRule="auto"/>
      </w:pPr>
      <w:r>
        <w:separator/>
      </w:r>
    </w:p>
  </w:footnote>
  <w:footnote w:type="continuationSeparator" w:id="0">
    <w:p w:rsidR="00192596" w:rsidRDefault="00192596" w:rsidP="00EE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3238"/>
    <w:multiLevelType w:val="singleLevel"/>
    <w:tmpl w:val="84147BF6"/>
    <w:lvl w:ilvl="0">
      <w:start w:val="19"/>
      <w:numFmt w:val="decimal"/>
      <w:lvlText w:val="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62A25AF"/>
    <w:multiLevelType w:val="singleLevel"/>
    <w:tmpl w:val="DD26868E"/>
    <w:lvl w:ilvl="0">
      <w:start w:val="8"/>
      <w:numFmt w:val="decimal"/>
      <w:lvlText w:val="3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5E6513"/>
    <w:multiLevelType w:val="singleLevel"/>
    <w:tmpl w:val="BF78F57C"/>
    <w:lvl w:ilvl="0">
      <w:start w:val="14"/>
      <w:numFmt w:val="decimal"/>
      <w:lvlText w:val="3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554CD9"/>
    <w:multiLevelType w:val="hybridMultilevel"/>
    <w:tmpl w:val="23827C56"/>
    <w:lvl w:ilvl="0" w:tplc="D89ED392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1484344"/>
    <w:multiLevelType w:val="singleLevel"/>
    <w:tmpl w:val="A3BAA480"/>
    <w:lvl w:ilvl="0">
      <w:start w:val="5"/>
      <w:numFmt w:val="decimal"/>
      <w:lvlText w:val="3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  <w:lvlOverride w:ilvl="0">
      <w:startOverride w:val="5"/>
    </w:lvlOverride>
  </w:num>
  <w:num w:numId="3">
    <w:abstractNumId w:val="1"/>
    <w:lvlOverride w:ilvl="0">
      <w:startOverride w:val="8"/>
    </w:lvlOverride>
  </w:num>
  <w:num w:numId="4">
    <w:abstractNumId w:val="2"/>
    <w:lvlOverride w:ilvl="0">
      <w:startOverride w:val="14"/>
    </w:lvlOverride>
  </w:num>
  <w:num w:numId="5">
    <w:abstractNumId w:val="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83"/>
    <w:rsid w:val="00084B5C"/>
    <w:rsid w:val="00093CE2"/>
    <w:rsid w:val="00192596"/>
    <w:rsid w:val="00235E83"/>
    <w:rsid w:val="00243A04"/>
    <w:rsid w:val="004630A9"/>
    <w:rsid w:val="00496125"/>
    <w:rsid w:val="0053411B"/>
    <w:rsid w:val="007577A6"/>
    <w:rsid w:val="007B3244"/>
    <w:rsid w:val="0082628F"/>
    <w:rsid w:val="00874CB0"/>
    <w:rsid w:val="008A3F6A"/>
    <w:rsid w:val="008C419A"/>
    <w:rsid w:val="008D700E"/>
    <w:rsid w:val="009716D6"/>
    <w:rsid w:val="00AE1D54"/>
    <w:rsid w:val="00B02CCF"/>
    <w:rsid w:val="00B878A8"/>
    <w:rsid w:val="00B961B4"/>
    <w:rsid w:val="00BB25F6"/>
    <w:rsid w:val="00C5521E"/>
    <w:rsid w:val="00C86219"/>
    <w:rsid w:val="00CF2A62"/>
    <w:rsid w:val="00E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3F7A"/>
  <w15:chartTrackingRefBased/>
  <w15:docId w15:val="{5A51E3B2-FC18-471D-86D5-8C58B6FA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DE3"/>
  </w:style>
  <w:style w:type="paragraph" w:styleId="a6">
    <w:name w:val="footer"/>
    <w:basedOn w:val="a"/>
    <w:link w:val="a7"/>
    <w:uiPriority w:val="99"/>
    <w:unhideWhenUsed/>
    <w:rsid w:val="00EE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DE3"/>
  </w:style>
  <w:style w:type="paragraph" w:styleId="a8">
    <w:name w:val="Balloon Text"/>
    <w:basedOn w:val="a"/>
    <w:link w:val="a9"/>
    <w:uiPriority w:val="99"/>
    <w:semiHidden/>
    <w:unhideWhenUsed/>
    <w:rsid w:val="0082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2023-11-16T01:25:00Z</cp:lastPrinted>
  <dcterms:created xsi:type="dcterms:W3CDTF">2023-11-15T06:43:00Z</dcterms:created>
  <dcterms:modified xsi:type="dcterms:W3CDTF">2023-11-17T02:01:00Z</dcterms:modified>
</cp:coreProperties>
</file>