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6" w:rsidRPr="00826790" w:rsidRDefault="00947DE6" w:rsidP="00947DE6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E6" w:rsidRPr="00826790" w:rsidRDefault="00947DE6" w:rsidP="00947DE6">
      <w:pPr>
        <w:spacing w:after="0"/>
        <w:ind w:right="709"/>
        <w:jc w:val="center"/>
        <w:rPr>
          <w:b/>
        </w:rPr>
      </w:pPr>
    </w:p>
    <w:p w:rsidR="00947DE6" w:rsidRPr="003B226F" w:rsidRDefault="00947DE6" w:rsidP="00947DE6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B226F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947DE6" w:rsidRPr="003B226F" w:rsidRDefault="00947DE6" w:rsidP="00947DE6">
      <w:pPr>
        <w:pBdr>
          <w:bottom w:val="single" w:sz="12" w:space="1" w:color="auto"/>
        </w:pBd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B226F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3B226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947DE6" w:rsidRPr="003B226F" w:rsidRDefault="00947DE6" w:rsidP="00947DE6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947DE6" w:rsidRPr="003B226F" w:rsidRDefault="00947DE6" w:rsidP="00CE3A63">
      <w:pPr>
        <w:ind w:right="707"/>
        <w:jc w:val="center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РЕШЕНИЕ</w:t>
      </w:r>
    </w:p>
    <w:p w:rsidR="00407283" w:rsidRPr="003B226F" w:rsidRDefault="009B4C93" w:rsidP="00407283">
      <w:pPr>
        <w:pStyle w:val="a3"/>
        <w:tabs>
          <w:tab w:val="left" w:pos="7455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3A6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11</w:t>
      </w:r>
      <w:r w:rsidR="00CE3A63">
        <w:rPr>
          <w:rFonts w:ascii="Arial" w:hAnsi="Arial" w:cs="Arial"/>
          <w:sz w:val="24"/>
          <w:szCs w:val="24"/>
        </w:rPr>
        <w:t xml:space="preserve">.2024        </w:t>
      </w:r>
      <w:r w:rsidR="00F801C3" w:rsidRPr="003B226F">
        <w:rPr>
          <w:rFonts w:ascii="Arial" w:hAnsi="Arial" w:cs="Arial"/>
          <w:sz w:val="24"/>
          <w:szCs w:val="24"/>
        </w:rPr>
        <w:t xml:space="preserve">                      с. Никольское</w:t>
      </w:r>
      <w:r w:rsidR="007B4EEB">
        <w:rPr>
          <w:rFonts w:ascii="Arial" w:hAnsi="Arial" w:cs="Arial"/>
          <w:sz w:val="24"/>
          <w:szCs w:val="24"/>
        </w:rPr>
        <w:tab/>
        <w:t>№ 46-154</w:t>
      </w:r>
      <w:bookmarkStart w:id="0" w:name="_GoBack"/>
      <w:bookmarkEnd w:id="0"/>
      <w:r w:rsidR="000F75EC" w:rsidRPr="003B226F">
        <w:rPr>
          <w:rFonts w:ascii="Arial" w:hAnsi="Arial" w:cs="Arial"/>
          <w:sz w:val="24"/>
          <w:szCs w:val="24"/>
        </w:rPr>
        <w:t>Р</w:t>
      </w:r>
    </w:p>
    <w:p w:rsidR="003678F7" w:rsidRPr="003B226F" w:rsidRDefault="003678F7" w:rsidP="00407283">
      <w:pPr>
        <w:pStyle w:val="a3"/>
        <w:tabs>
          <w:tab w:val="left" w:pos="7455"/>
        </w:tabs>
        <w:ind w:left="360"/>
        <w:rPr>
          <w:rFonts w:ascii="Arial" w:hAnsi="Arial" w:cs="Arial"/>
          <w:sz w:val="24"/>
          <w:szCs w:val="24"/>
        </w:rPr>
      </w:pPr>
    </w:p>
    <w:p w:rsidR="00407283" w:rsidRPr="003B226F" w:rsidRDefault="008D7E86" w:rsidP="00407283">
      <w:pPr>
        <w:pStyle w:val="1"/>
        <w:spacing w:before="0" w:after="0" w:line="240" w:lineRule="au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в Решение от 22.04.2024г. №42-138Р «</w:t>
      </w:r>
      <w:r w:rsidR="000F75EC" w:rsidRPr="003B226F">
        <w:rPr>
          <w:b w:val="0"/>
          <w:sz w:val="24"/>
          <w:szCs w:val="24"/>
        </w:rPr>
        <w:t xml:space="preserve">О налоге </w:t>
      </w:r>
      <w:r w:rsidR="00407283" w:rsidRPr="003B226F">
        <w:rPr>
          <w:b w:val="0"/>
          <w:sz w:val="24"/>
          <w:szCs w:val="24"/>
        </w:rPr>
        <w:t>на имущество физических лиц на территории Никольского сельсовета</w:t>
      </w:r>
      <w:r>
        <w:rPr>
          <w:b w:val="0"/>
          <w:sz w:val="24"/>
          <w:szCs w:val="24"/>
        </w:rPr>
        <w:t>»</w:t>
      </w:r>
      <w:r w:rsidR="00407283" w:rsidRPr="003B226F">
        <w:rPr>
          <w:b w:val="0"/>
          <w:sz w:val="24"/>
          <w:szCs w:val="24"/>
        </w:rPr>
        <w:t xml:space="preserve"> </w:t>
      </w:r>
    </w:p>
    <w:p w:rsidR="000F75EC" w:rsidRPr="003B226F" w:rsidRDefault="00992009" w:rsidP="000F75EC">
      <w:pPr>
        <w:pStyle w:val="10"/>
        <w:rPr>
          <w:sz w:val="24"/>
          <w:szCs w:val="24"/>
        </w:rPr>
      </w:pPr>
      <w:r w:rsidRPr="003B226F">
        <w:rPr>
          <w:sz w:val="24"/>
          <w:szCs w:val="24"/>
        </w:rPr>
        <w:t xml:space="preserve">      </w:t>
      </w:r>
    </w:p>
    <w:p w:rsidR="00992009" w:rsidRPr="003B226F" w:rsidRDefault="00992009" w:rsidP="000F75EC">
      <w:pPr>
        <w:pStyle w:val="10"/>
        <w:rPr>
          <w:sz w:val="24"/>
          <w:szCs w:val="24"/>
        </w:rPr>
      </w:pPr>
    </w:p>
    <w:p w:rsidR="00407283" w:rsidRPr="003B226F" w:rsidRDefault="00407283" w:rsidP="000F75EC">
      <w:pPr>
        <w:pStyle w:val="10"/>
        <w:spacing w:line="240" w:lineRule="auto"/>
        <w:ind w:left="142"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 xml:space="preserve">В соответствии с </w:t>
      </w:r>
      <w:r w:rsidR="000F75EC" w:rsidRPr="003B226F">
        <w:rPr>
          <w:sz w:val="24"/>
          <w:szCs w:val="24"/>
        </w:rPr>
        <w:t xml:space="preserve">главой 32 </w:t>
      </w:r>
      <w:r w:rsidRPr="003B226F">
        <w:rPr>
          <w:sz w:val="24"/>
          <w:szCs w:val="24"/>
        </w:rPr>
        <w:t>Налогов</w:t>
      </w:r>
      <w:r w:rsidR="000F75EC" w:rsidRPr="003B226F">
        <w:rPr>
          <w:sz w:val="24"/>
          <w:szCs w:val="24"/>
        </w:rPr>
        <w:t>ого</w:t>
      </w:r>
      <w:r w:rsidRPr="003B226F">
        <w:rPr>
          <w:sz w:val="24"/>
          <w:szCs w:val="24"/>
        </w:rPr>
        <w:t xml:space="preserve"> кодекс</w:t>
      </w:r>
      <w:r w:rsidR="000F75EC" w:rsidRPr="003B226F">
        <w:rPr>
          <w:sz w:val="24"/>
          <w:szCs w:val="24"/>
        </w:rPr>
        <w:t>а</w:t>
      </w:r>
      <w:r w:rsidRPr="003B226F">
        <w:rPr>
          <w:sz w:val="24"/>
          <w:szCs w:val="24"/>
        </w:rPr>
        <w:t xml:space="preserve"> Российской Федерации,</w:t>
      </w:r>
      <w:r w:rsidR="008D7E86">
        <w:rPr>
          <w:sz w:val="24"/>
          <w:szCs w:val="24"/>
        </w:rPr>
        <w:t xml:space="preserve"> </w:t>
      </w:r>
      <w:r w:rsidR="008D7E86" w:rsidRPr="00BE1B5F">
        <w:rPr>
          <w:sz w:val="24"/>
          <w:szCs w:val="24"/>
        </w:rPr>
        <w:t xml:space="preserve">Федеральным законом от </w:t>
      </w:r>
      <w:r w:rsidR="008D7E86">
        <w:rPr>
          <w:sz w:val="24"/>
          <w:szCs w:val="24"/>
        </w:rPr>
        <w:t>12</w:t>
      </w:r>
      <w:r w:rsidR="008D7E86" w:rsidRPr="00BE1B5F">
        <w:rPr>
          <w:sz w:val="24"/>
          <w:szCs w:val="24"/>
        </w:rPr>
        <w:t>.0</w:t>
      </w:r>
      <w:r w:rsidR="008D7E86">
        <w:rPr>
          <w:sz w:val="24"/>
          <w:szCs w:val="24"/>
        </w:rPr>
        <w:t>7</w:t>
      </w:r>
      <w:r w:rsidR="008D7E86" w:rsidRPr="00BE1B5F">
        <w:rPr>
          <w:sz w:val="24"/>
          <w:szCs w:val="24"/>
        </w:rPr>
        <w:t>.20</w:t>
      </w:r>
      <w:r w:rsidR="008D7E86">
        <w:rPr>
          <w:sz w:val="24"/>
          <w:szCs w:val="24"/>
        </w:rPr>
        <w:t>24г. № 176</w:t>
      </w:r>
      <w:r w:rsidR="008D7E86" w:rsidRPr="00BE1B5F">
        <w:rPr>
          <w:sz w:val="24"/>
          <w:szCs w:val="24"/>
        </w:rPr>
        <w:t>-ФЗ «О внесении изменений в части первую и часть вторую Налогового кодекса Российской Федерации</w:t>
      </w:r>
      <w:r w:rsidR="008D7E86">
        <w:rPr>
          <w:sz w:val="24"/>
          <w:szCs w:val="24"/>
        </w:rPr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D7E86" w:rsidRPr="00BE1B5F">
        <w:rPr>
          <w:sz w:val="24"/>
          <w:szCs w:val="24"/>
        </w:rPr>
        <w:t>»</w:t>
      </w:r>
      <w:r w:rsidR="008D7E86">
        <w:rPr>
          <w:sz w:val="24"/>
          <w:szCs w:val="24"/>
        </w:rPr>
        <w:t>,</w:t>
      </w:r>
      <w:r w:rsidRPr="003B226F">
        <w:rPr>
          <w:sz w:val="24"/>
          <w:szCs w:val="24"/>
        </w:rPr>
        <w:t xml:space="preserve"> </w:t>
      </w:r>
      <w:r w:rsidRPr="003B226F">
        <w:rPr>
          <w:iCs/>
          <w:sz w:val="24"/>
          <w:szCs w:val="24"/>
        </w:rPr>
        <w:t>Федеральным законом от 0</w:t>
      </w:r>
      <w:r w:rsidR="000F75EC" w:rsidRPr="003B226F">
        <w:rPr>
          <w:iCs/>
          <w:sz w:val="24"/>
          <w:szCs w:val="24"/>
        </w:rPr>
        <w:t>6</w:t>
      </w:r>
      <w:r w:rsidRPr="003B226F">
        <w:rPr>
          <w:iCs/>
          <w:sz w:val="24"/>
          <w:szCs w:val="24"/>
        </w:rPr>
        <w:t>.10.20</w:t>
      </w:r>
      <w:r w:rsidR="000F75EC" w:rsidRPr="003B226F">
        <w:rPr>
          <w:iCs/>
          <w:sz w:val="24"/>
          <w:szCs w:val="24"/>
        </w:rPr>
        <w:t>03 № 131</w:t>
      </w:r>
      <w:r w:rsidRPr="003B226F">
        <w:rPr>
          <w:iCs/>
          <w:sz w:val="24"/>
          <w:szCs w:val="24"/>
        </w:rPr>
        <w:t>-ФЗ «</w:t>
      </w:r>
      <w:r w:rsidR="000F75EC" w:rsidRPr="003B226F">
        <w:rPr>
          <w:i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B226F">
        <w:rPr>
          <w:iCs/>
          <w:sz w:val="24"/>
          <w:szCs w:val="24"/>
        </w:rPr>
        <w:t>»</w:t>
      </w:r>
      <w:r w:rsidRPr="003B226F">
        <w:rPr>
          <w:sz w:val="24"/>
          <w:szCs w:val="24"/>
        </w:rPr>
        <w:t xml:space="preserve">, </w:t>
      </w:r>
      <w:r w:rsidR="00F801C3" w:rsidRPr="003B226F">
        <w:rPr>
          <w:sz w:val="24"/>
          <w:szCs w:val="24"/>
        </w:rPr>
        <w:t>руководствуясь Уставом Никольского сельсовета,</w:t>
      </w:r>
      <w:r w:rsidRPr="003B226F">
        <w:rPr>
          <w:sz w:val="24"/>
          <w:szCs w:val="24"/>
        </w:rPr>
        <w:t xml:space="preserve"> Никольский сельский Совет депутатов РЕШИЛ:</w:t>
      </w:r>
    </w:p>
    <w:p w:rsidR="003678F7" w:rsidRPr="003B226F" w:rsidRDefault="003678F7" w:rsidP="000F75EC">
      <w:pPr>
        <w:pStyle w:val="10"/>
        <w:spacing w:line="240" w:lineRule="auto"/>
        <w:ind w:left="142" w:firstLine="709"/>
        <w:jc w:val="both"/>
        <w:rPr>
          <w:sz w:val="24"/>
          <w:szCs w:val="24"/>
        </w:rPr>
      </w:pPr>
    </w:p>
    <w:p w:rsidR="00BD297A" w:rsidRPr="003B226F" w:rsidRDefault="00BD297A" w:rsidP="009B4C9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 </w:t>
      </w:r>
      <w:r w:rsidR="008D7E86">
        <w:rPr>
          <w:rFonts w:ascii="Arial" w:hAnsi="Arial" w:cs="Arial"/>
          <w:sz w:val="24"/>
          <w:szCs w:val="24"/>
        </w:rPr>
        <w:t xml:space="preserve">Внести в </w:t>
      </w:r>
      <w:r w:rsidR="008D7E86" w:rsidRPr="008D7E86">
        <w:rPr>
          <w:rFonts w:ascii="Arial" w:hAnsi="Arial" w:cs="Arial"/>
          <w:sz w:val="24"/>
          <w:szCs w:val="24"/>
        </w:rPr>
        <w:t>Решение от 22.04.2024г. №42-138Р «О налоге на имущество физических лиц на территории Никольского сельсовета»</w:t>
      </w:r>
      <w:r w:rsidR="008D7E86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45169" w:rsidRDefault="00C45169" w:rsidP="00082236">
      <w:pPr>
        <w:pStyle w:val="a3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Таблицу пункта 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803"/>
        <w:gridCol w:w="2092"/>
      </w:tblGrid>
      <w:tr w:rsidR="00C45169" w:rsidRPr="003B226F" w:rsidTr="004C49CF">
        <w:trPr>
          <w:trHeight w:val="2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C45169" w:rsidP="004C49C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C45169" w:rsidP="004C49C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C45169" w:rsidRPr="003B226F" w:rsidTr="004C49CF">
        <w:trPr>
          <w:trHeight w:val="1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169" w:rsidRPr="003B226F" w:rsidTr="004C49CF">
        <w:trPr>
          <w:trHeight w:val="3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DA75A8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</w:t>
            </w:r>
            <w:r w:rsidRPr="00DA75A8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4A407F">
              <w:rPr>
                <w:rFonts w:ascii="Arial" w:hAnsi="Arial" w:cs="Arial"/>
                <w:sz w:val="24"/>
                <w:szCs w:val="24"/>
              </w:rPr>
              <w:t>(</w:t>
            </w:r>
            <w:r w:rsidRPr="00DA75A8">
              <w:rPr>
                <w:rFonts w:ascii="Arial" w:hAnsi="Arial" w:cs="Arial"/>
                <w:sz w:val="24"/>
                <w:szCs w:val="24"/>
              </w:rPr>
              <w:t>част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DA75A8">
              <w:rPr>
                <w:rFonts w:ascii="Arial" w:hAnsi="Arial" w:cs="Arial"/>
                <w:sz w:val="24"/>
                <w:szCs w:val="24"/>
              </w:rPr>
              <w:t xml:space="preserve"> жил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DA75A8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A407F">
              <w:rPr>
                <w:rFonts w:ascii="Arial" w:hAnsi="Arial" w:cs="Arial"/>
                <w:sz w:val="24"/>
                <w:szCs w:val="24"/>
              </w:rPr>
              <w:t>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C45169" w:rsidP="00FF4FAF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</w:t>
            </w:r>
            <w:r w:rsidR="00FF4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A407F" w:rsidRPr="003B226F" w:rsidTr="004C49CF">
        <w:trPr>
          <w:trHeight w:val="3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Pr="003B226F" w:rsidRDefault="004A407F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Default="004A407F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407F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A407F">
              <w:rPr>
                <w:rFonts w:ascii="Arial" w:hAnsi="Arial" w:cs="Arial"/>
                <w:sz w:val="24"/>
                <w:szCs w:val="24"/>
              </w:rPr>
              <w:t>часть квартиры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Pr="003B226F" w:rsidRDefault="004A407F" w:rsidP="00FF4FAF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FF4F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A407F" w:rsidRPr="003B226F" w:rsidTr="004C49CF">
        <w:trPr>
          <w:trHeight w:val="3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Pr="003B226F" w:rsidRDefault="004A407F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Default="004A407F" w:rsidP="00DA75A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407F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Pr="003B226F" w:rsidRDefault="004A407F" w:rsidP="00DA75A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</w:t>
            </w:r>
            <w:r w:rsidR="004A407F">
              <w:rPr>
                <w:rFonts w:ascii="Arial" w:hAnsi="Arial" w:cs="Arial"/>
                <w:sz w:val="24"/>
                <w:szCs w:val="24"/>
              </w:rPr>
              <w:t>4</w:t>
            </w:r>
            <w:r w:rsidRPr="003B2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9" w:rsidRPr="003B226F" w:rsidRDefault="00DA75A8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 не</w:t>
            </w:r>
            <w:r w:rsidRPr="00DA75A8">
              <w:rPr>
                <w:rFonts w:ascii="Arial" w:hAnsi="Arial" w:cs="Arial"/>
                <w:sz w:val="24"/>
                <w:szCs w:val="24"/>
              </w:rPr>
              <w:t>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FF4FA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</w:t>
            </w:r>
            <w:r w:rsidR="00FF4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</w:t>
            </w:r>
            <w:r w:rsidR="004A407F">
              <w:rPr>
                <w:rFonts w:ascii="Arial" w:hAnsi="Arial" w:cs="Arial"/>
                <w:sz w:val="24"/>
                <w:szCs w:val="24"/>
              </w:rPr>
              <w:t>5</w:t>
            </w:r>
            <w:r w:rsidRPr="003B2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DA75A8" w:rsidP="00DA75A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75A8">
              <w:rPr>
                <w:rFonts w:ascii="Arial" w:hAnsi="Arial" w:cs="Arial"/>
                <w:sz w:val="24"/>
                <w:szCs w:val="24"/>
              </w:rPr>
              <w:t>едины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DA75A8">
              <w:rPr>
                <w:rFonts w:ascii="Arial" w:hAnsi="Arial" w:cs="Arial"/>
                <w:sz w:val="24"/>
                <w:szCs w:val="24"/>
              </w:rPr>
              <w:t xml:space="preserve"> недвижимы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DA75A8">
              <w:rPr>
                <w:rFonts w:ascii="Arial" w:hAnsi="Arial" w:cs="Arial"/>
                <w:sz w:val="24"/>
                <w:szCs w:val="24"/>
              </w:rPr>
              <w:t xml:space="preserve"> комплекс, в состав которых входит хотя бы один жилой дом;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</w:t>
            </w:r>
            <w:r w:rsidR="004A407F">
              <w:rPr>
                <w:rFonts w:ascii="Arial" w:hAnsi="Arial" w:cs="Arial"/>
                <w:sz w:val="24"/>
                <w:szCs w:val="24"/>
              </w:rPr>
              <w:t>6</w:t>
            </w:r>
            <w:r w:rsidRPr="003B2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4A407F" w:rsidP="00DA75A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407F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4A407F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4A407F">
              <w:rPr>
                <w:rFonts w:ascii="Arial" w:hAnsi="Arial" w:cs="Arial"/>
                <w:sz w:val="24"/>
                <w:szCs w:val="24"/>
              </w:rPr>
              <w:t>-место, в том числе расположенный в объектах налогообложения, указанных в </w:t>
            </w:r>
            <w:hyperlink r:id="rId7" w:history="1">
              <w:r w:rsidRPr="004A407F">
                <w:rPr>
                  <w:rStyle w:val="a7"/>
                  <w:rFonts w:ascii="Arial" w:hAnsi="Arial" w:cs="Arial"/>
                  <w:sz w:val="24"/>
                  <w:szCs w:val="24"/>
                </w:rPr>
                <w:t xml:space="preserve">подпункте 2 </w:t>
              </w:r>
              <w:r w:rsidRPr="004A407F">
                <w:rPr>
                  <w:rStyle w:val="a7"/>
                  <w:rFonts w:ascii="Arial" w:hAnsi="Arial" w:cs="Arial"/>
                  <w:sz w:val="24"/>
                  <w:szCs w:val="24"/>
                </w:rPr>
                <w:lastRenderedPageBreak/>
                <w:t>пункта 2 статьи 406</w:t>
              </w:r>
            </w:hyperlink>
            <w:r w:rsidRPr="004A407F">
              <w:rPr>
                <w:rFonts w:ascii="Arial" w:hAnsi="Arial" w:cs="Arial"/>
                <w:sz w:val="24"/>
                <w:szCs w:val="24"/>
              </w:rPr>
              <w:t> Налогового кодекса Российской Федерации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</w:t>
            </w:r>
            <w:r w:rsidR="004A407F">
              <w:rPr>
                <w:rFonts w:ascii="Arial" w:hAnsi="Arial" w:cs="Arial"/>
                <w:sz w:val="24"/>
                <w:szCs w:val="24"/>
              </w:rPr>
              <w:t>7</w:t>
            </w:r>
            <w:r w:rsidRPr="003B2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DA75A8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C45169" w:rsidRPr="003B226F">
              <w:rPr>
                <w:rFonts w:ascii="Arial" w:hAnsi="Arial" w:cs="Arial"/>
                <w:sz w:val="24"/>
                <w:szCs w:val="24"/>
              </w:rPr>
              <w:t>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FF4FAF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7F" w:rsidRPr="004A407F" w:rsidRDefault="004A407F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407F">
              <w:rPr>
                <w:rFonts w:ascii="Arial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C45169" w:rsidRPr="003B226F" w:rsidRDefault="004A407F" w:rsidP="004A407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407F">
              <w:rPr>
                <w:rFonts w:ascii="Arial" w:hAnsi="Arial" w:cs="Arial"/>
                <w:sz w:val="24"/>
                <w:szCs w:val="24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C7A52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FF4FAF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C7A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DA75A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</w:t>
            </w:r>
            <w:r w:rsidR="00CC7A52">
              <w:rPr>
                <w:rFonts w:ascii="Arial" w:hAnsi="Arial" w:cs="Arial"/>
                <w:sz w:val="24"/>
                <w:szCs w:val="24"/>
              </w:rPr>
              <w:t>ы</w:t>
            </w:r>
            <w:r w:rsidRPr="003B226F">
              <w:rPr>
                <w:rFonts w:ascii="Arial" w:hAnsi="Arial" w:cs="Arial"/>
                <w:sz w:val="24"/>
                <w:szCs w:val="24"/>
              </w:rPr>
              <w:t xml:space="preserve"> налогообложения, кадастровая стоимость </w:t>
            </w:r>
            <w:r w:rsidR="00DA75A8">
              <w:rPr>
                <w:rFonts w:ascii="Arial" w:hAnsi="Arial" w:cs="Arial"/>
                <w:sz w:val="24"/>
                <w:szCs w:val="24"/>
              </w:rPr>
              <w:t xml:space="preserve">каждого из которых </w:t>
            </w:r>
            <w:r w:rsidRPr="003B226F">
              <w:rPr>
                <w:rFonts w:ascii="Arial" w:hAnsi="Arial" w:cs="Arial"/>
                <w:sz w:val="24"/>
                <w:szCs w:val="24"/>
              </w:rPr>
              <w:t>превышает 300 миллионов рублей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2</w:t>
            </w:r>
            <w:r w:rsidR="00DA75A8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C45169" w:rsidRPr="003B226F" w:rsidTr="004C49CF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FF4FAF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5169" w:rsidRPr="003B2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9" w:rsidRPr="003B226F" w:rsidRDefault="00C45169" w:rsidP="004C49C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C45169" w:rsidRDefault="00C45169" w:rsidP="00C45169">
      <w:pPr>
        <w:pStyle w:val="a3"/>
        <w:tabs>
          <w:tab w:val="left" w:pos="567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3678F7" w:rsidRPr="003B226F" w:rsidRDefault="008F71CD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D653D" w:rsidRPr="003B226F">
        <w:rPr>
          <w:rFonts w:ascii="Arial" w:hAnsi="Arial" w:cs="Arial"/>
          <w:sz w:val="24"/>
          <w:szCs w:val="24"/>
        </w:rPr>
        <w:t xml:space="preserve">. </w:t>
      </w:r>
      <w:r w:rsidR="003B226F" w:rsidRPr="003B226F">
        <w:rPr>
          <w:rFonts w:ascii="Arial" w:hAnsi="Arial" w:cs="Arial"/>
          <w:sz w:val="24"/>
          <w:szCs w:val="24"/>
        </w:rPr>
        <w:t>К</w:t>
      </w:r>
      <w:r w:rsidR="003678F7" w:rsidRPr="003B226F">
        <w:rPr>
          <w:rFonts w:ascii="Arial" w:hAnsi="Arial" w:cs="Arial"/>
          <w:sz w:val="24"/>
          <w:szCs w:val="24"/>
        </w:rPr>
        <w:t xml:space="preserve">онтроль за исполнением настоящего Решения возложить на </w:t>
      </w:r>
      <w:r w:rsidR="003B226F" w:rsidRPr="003B226F">
        <w:rPr>
          <w:rFonts w:ascii="Arial" w:hAnsi="Arial" w:cs="Arial"/>
          <w:sz w:val="24"/>
          <w:szCs w:val="24"/>
        </w:rPr>
        <w:t>председателя комиссии по финансам, бюджету и на</w:t>
      </w:r>
      <w:r w:rsidR="00FF4FAF">
        <w:rPr>
          <w:rFonts w:ascii="Arial" w:hAnsi="Arial" w:cs="Arial"/>
          <w:sz w:val="24"/>
          <w:szCs w:val="24"/>
        </w:rPr>
        <w:t>логовой политике Мельникова Ю.С</w:t>
      </w:r>
      <w:r w:rsidR="003678F7" w:rsidRPr="003B226F">
        <w:rPr>
          <w:rFonts w:ascii="Arial" w:hAnsi="Arial" w:cs="Arial"/>
          <w:sz w:val="24"/>
          <w:szCs w:val="24"/>
        </w:rPr>
        <w:t>.</w:t>
      </w:r>
    </w:p>
    <w:p w:rsidR="003B226F" w:rsidRPr="003B226F" w:rsidRDefault="008F71CD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B226F" w:rsidRPr="003B226F">
        <w:rPr>
          <w:rFonts w:ascii="Arial" w:hAnsi="Arial" w:cs="Arial"/>
          <w:sz w:val="24"/>
          <w:szCs w:val="24"/>
        </w:rPr>
        <w:t xml:space="preserve">. </w:t>
      </w:r>
      <w:r w:rsidR="00C63C27" w:rsidRPr="00C63C27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и вступает в силу не ранее чем по истечению 1 месяца со дня его официального опубликования (обнародования) в газете «</w:t>
      </w:r>
      <w:proofErr w:type="spellStart"/>
      <w:r w:rsidR="00C63C27" w:rsidRPr="00C63C27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C63C27" w:rsidRPr="00C63C27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</w:t>
      </w:r>
      <w:hyperlink r:id="rId8" w:history="1">
        <w:r w:rsidR="00C63C27" w:rsidRPr="00C63C27">
          <w:rPr>
            <w:rStyle w:val="a7"/>
            <w:rFonts w:ascii="Arial" w:hAnsi="Arial" w:cs="Arial"/>
            <w:sz w:val="24"/>
            <w:szCs w:val="24"/>
          </w:rPr>
          <w:t>https://nikolskij-r04.gosweb.gosuslugi.ru/а</w:t>
        </w:r>
      </w:hyperlink>
      <w:r w:rsidR="00C63C27" w:rsidRPr="00C63C27">
        <w:rPr>
          <w:rFonts w:ascii="Arial" w:hAnsi="Arial" w:cs="Arial"/>
          <w:sz w:val="24"/>
          <w:szCs w:val="24"/>
          <w:u w:val="single"/>
        </w:rPr>
        <w:t xml:space="preserve"> </w:t>
      </w:r>
      <w:r w:rsidR="00C63C27" w:rsidRPr="00C63C27">
        <w:rPr>
          <w:rFonts w:ascii="Arial" w:hAnsi="Arial" w:cs="Arial"/>
          <w:sz w:val="24"/>
          <w:szCs w:val="24"/>
        </w:rPr>
        <w:t>, но не ранее 1 января 2025 года.</w:t>
      </w:r>
    </w:p>
    <w:p w:rsidR="00947DE6" w:rsidRPr="003B226F" w:rsidRDefault="00947DE6" w:rsidP="00407283">
      <w:pPr>
        <w:pStyle w:val="a3"/>
        <w:tabs>
          <w:tab w:val="left" w:pos="240"/>
        </w:tabs>
        <w:rPr>
          <w:rFonts w:ascii="Arial" w:hAnsi="Arial" w:cs="Arial"/>
          <w:sz w:val="24"/>
          <w:szCs w:val="24"/>
        </w:rPr>
      </w:pP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>Председатель Никольского</w:t>
      </w: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 xml:space="preserve"> сельского Совета депутатов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3B226F">
        <w:rPr>
          <w:rFonts w:ascii="Arial" w:eastAsia="Times New Roman" w:hAnsi="Arial" w:cs="Arial"/>
          <w:sz w:val="24"/>
          <w:szCs w:val="24"/>
        </w:rPr>
        <w:t xml:space="preserve">                                               А.А. </w:t>
      </w:r>
      <w:proofErr w:type="spellStart"/>
      <w:r w:rsidRPr="003B226F">
        <w:rPr>
          <w:rFonts w:ascii="Arial" w:eastAsia="Times New Roman" w:hAnsi="Arial" w:cs="Arial"/>
          <w:sz w:val="24"/>
          <w:szCs w:val="24"/>
        </w:rPr>
        <w:t>Ожиганов</w:t>
      </w:r>
      <w:proofErr w:type="spellEnd"/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>Глава Никольского сель</w:t>
      </w:r>
      <w:r>
        <w:rPr>
          <w:rFonts w:ascii="Arial" w:eastAsia="Times New Roman" w:hAnsi="Arial" w:cs="Arial"/>
          <w:sz w:val="24"/>
          <w:szCs w:val="24"/>
        </w:rPr>
        <w:t xml:space="preserve">совета                    </w:t>
      </w:r>
      <w:r w:rsidRPr="003B226F">
        <w:rPr>
          <w:rFonts w:ascii="Arial" w:eastAsia="Times New Roman" w:hAnsi="Arial" w:cs="Arial"/>
          <w:sz w:val="24"/>
          <w:szCs w:val="24"/>
        </w:rPr>
        <w:t xml:space="preserve">                                            В.Ю. </w:t>
      </w:r>
      <w:proofErr w:type="spellStart"/>
      <w:r w:rsidRPr="003B226F">
        <w:rPr>
          <w:rFonts w:ascii="Arial" w:eastAsia="Times New Roman" w:hAnsi="Arial" w:cs="Arial"/>
          <w:sz w:val="24"/>
          <w:szCs w:val="24"/>
        </w:rPr>
        <w:t>Экель</w:t>
      </w:r>
      <w:proofErr w:type="spellEnd"/>
      <w:r w:rsidRPr="003B226F">
        <w:rPr>
          <w:rFonts w:ascii="Arial" w:eastAsia="Times New Roman" w:hAnsi="Arial" w:cs="Arial"/>
          <w:sz w:val="24"/>
          <w:szCs w:val="24"/>
        </w:rPr>
        <w:t xml:space="preserve"> </w:t>
      </w:r>
    </w:p>
    <w:p w:rsidR="00436431" w:rsidRPr="003B226F" w:rsidRDefault="00436431">
      <w:pPr>
        <w:rPr>
          <w:rFonts w:ascii="Arial" w:hAnsi="Arial" w:cs="Arial"/>
          <w:sz w:val="24"/>
          <w:szCs w:val="24"/>
        </w:rPr>
      </w:pPr>
    </w:p>
    <w:sectPr w:rsidR="00436431" w:rsidRPr="003B226F" w:rsidSect="001A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A18"/>
    <w:multiLevelType w:val="hybridMultilevel"/>
    <w:tmpl w:val="0D8AE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389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" w15:restartNumberingAfterBreak="0">
    <w:nsid w:val="14E8400A"/>
    <w:multiLevelType w:val="hybridMultilevel"/>
    <w:tmpl w:val="842CF594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9B3FD3"/>
    <w:multiLevelType w:val="hybridMultilevel"/>
    <w:tmpl w:val="89D8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112"/>
    <w:multiLevelType w:val="hybridMultilevel"/>
    <w:tmpl w:val="F6C48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72241"/>
    <w:multiLevelType w:val="hybridMultilevel"/>
    <w:tmpl w:val="886E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D20BB"/>
    <w:multiLevelType w:val="hybridMultilevel"/>
    <w:tmpl w:val="09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DE6"/>
    <w:rsid w:val="00082236"/>
    <w:rsid w:val="000F75EC"/>
    <w:rsid w:val="00140BF2"/>
    <w:rsid w:val="002538FA"/>
    <w:rsid w:val="00261DC8"/>
    <w:rsid w:val="00322C02"/>
    <w:rsid w:val="003678F7"/>
    <w:rsid w:val="003743C4"/>
    <w:rsid w:val="003B226F"/>
    <w:rsid w:val="003F2622"/>
    <w:rsid w:val="00407283"/>
    <w:rsid w:val="0040753F"/>
    <w:rsid w:val="00415F55"/>
    <w:rsid w:val="00436431"/>
    <w:rsid w:val="00446A95"/>
    <w:rsid w:val="00467CDB"/>
    <w:rsid w:val="004A407F"/>
    <w:rsid w:val="004C10BB"/>
    <w:rsid w:val="004C42A0"/>
    <w:rsid w:val="005C393A"/>
    <w:rsid w:val="007B4EEB"/>
    <w:rsid w:val="007D653D"/>
    <w:rsid w:val="008D7E86"/>
    <w:rsid w:val="008F71CD"/>
    <w:rsid w:val="00947DE6"/>
    <w:rsid w:val="00992009"/>
    <w:rsid w:val="009B4C93"/>
    <w:rsid w:val="009D0D38"/>
    <w:rsid w:val="00A578AB"/>
    <w:rsid w:val="00AB5D07"/>
    <w:rsid w:val="00AD0936"/>
    <w:rsid w:val="00BD28CC"/>
    <w:rsid w:val="00BD297A"/>
    <w:rsid w:val="00C45169"/>
    <w:rsid w:val="00C63C27"/>
    <w:rsid w:val="00CC1BEF"/>
    <w:rsid w:val="00CC7A52"/>
    <w:rsid w:val="00CE3A63"/>
    <w:rsid w:val="00D52A97"/>
    <w:rsid w:val="00DA75A8"/>
    <w:rsid w:val="00DB3E54"/>
    <w:rsid w:val="00DD42AD"/>
    <w:rsid w:val="00F801C3"/>
    <w:rsid w:val="00FB1B49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91B3"/>
  <w15:docId w15:val="{777B9FEC-B477-44CC-BD9B-4B354D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CC"/>
  </w:style>
  <w:style w:type="paragraph" w:styleId="1">
    <w:name w:val="heading 1"/>
    <w:basedOn w:val="10"/>
    <w:next w:val="10"/>
    <w:link w:val="11"/>
    <w:rsid w:val="00407283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E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E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407283"/>
    <w:rPr>
      <w:rFonts w:ascii="Arial" w:eastAsia="Arial" w:hAnsi="Arial" w:cs="Arial"/>
      <w:b/>
      <w:color w:val="000000"/>
      <w:sz w:val="36"/>
    </w:rPr>
  </w:style>
  <w:style w:type="paragraph" w:customStyle="1" w:styleId="10">
    <w:name w:val="Обычный1"/>
    <w:rsid w:val="00407283"/>
    <w:pPr>
      <w:spacing w:after="0"/>
    </w:pPr>
    <w:rPr>
      <w:rFonts w:ascii="Arial" w:eastAsia="Arial" w:hAnsi="Arial" w:cs="Arial"/>
      <w:color w:val="000000"/>
    </w:rPr>
  </w:style>
  <w:style w:type="paragraph" w:customStyle="1" w:styleId="12">
    <w:name w:val="Обычный1"/>
    <w:rsid w:val="00407283"/>
    <w:pPr>
      <w:spacing w:after="0"/>
    </w:pPr>
    <w:rPr>
      <w:rFonts w:ascii="Arial" w:eastAsia="Arial" w:hAnsi="Arial" w:cs="Arial"/>
      <w:color w:val="000000"/>
    </w:rPr>
  </w:style>
  <w:style w:type="paragraph" w:styleId="a6">
    <w:name w:val="Normal (Web)"/>
    <w:basedOn w:val="a"/>
    <w:uiPriority w:val="99"/>
    <w:semiHidden/>
    <w:unhideWhenUsed/>
    <w:rsid w:val="00467CD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F7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900200/406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6CE2-EC12-4A7F-AC59-6F4251E8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user</cp:lastModifiedBy>
  <cp:revision>30</cp:revision>
  <cp:lastPrinted>2024-11-12T08:20:00Z</cp:lastPrinted>
  <dcterms:created xsi:type="dcterms:W3CDTF">2015-01-29T05:01:00Z</dcterms:created>
  <dcterms:modified xsi:type="dcterms:W3CDTF">2024-11-12T08:21:00Z</dcterms:modified>
</cp:coreProperties>
</file>