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32" w:rsidRPr="003445D8" w:rsidRDefault="00503232" w:rsidP="00503232">
      <w:pPr>
        <w:spacing w:after="200"/>
        <w:jc w:val="center"/>
        <w:rPr>
          <w:b/>
          <w:sz w:val="24"/>
          <w:szCs w:val="24"/>
        </w:rPr>
      </w:pPr>
      <w:r w:rsidRPr="003445D8">
        <w:rPr>
          <w:b/>
          <w:noProof/>
          <w:sz w:val="24"/>
          <w:szCs w:val="24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32" w:rsidRPr="003445D8" w:rsidRDefault="00503232" w:rsidP="00503232">
      <w:pPr>
        <w:jc w:val="center"/>
        <w:rPr>
          <w:rFonts w:ascii="Arial" w:hAnsi="Arial" w:cs="Arial"/>
          <w:b/>
          <w:sz w:val="24"/>
          <w:szCs w:val="24"/>
        </w:rPr>
      </w:pPr>
      <w:r w:rsidRPr="003445D8">
        <w:rPr>
          <w:rFonts w:ascii="Arial" w:hAnsi="Arial" w:cs="Arial"/>
          <w:b/>
          <w:sz w:val="24"/>
          <w:szCs w:val="24"/>
        </w:rPr>
        <w:t>Администрация Никольского сельсовета</w:t>
      </w:r>
    </w:p>
    <w:p w:rsidR="00503232" w:rsidRPr="003445D8" w:rsidRDefault="00503232" w:rsidP="0050323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445D8">
        <w:rPr>
          <w:rFonts w:ascii="Arial" w:hAnsi="Arial" w:cs="Arial"/>
          <w:b/>
          <w:sz w:val="24"/>
          <w:szCs w:val="24"/>
        </w:rPr>
        <w:t>Емельяновского</w:t>
      </w:r>
      <w:proofErr w:type="spellEnd"/>
      <w:r w:rsidRPr="003445D8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503232" w:rsidRPr="00FB5007" w:rsidRDefault="00503232" w:rsidP="00503232">
      <w:pPr>
        <w:spacing w:after="200"/>
        <w:ind w:left="-567" w:right="-285"/>
        <w:jc w:val="center"/>
        <w:rPr>
          <w:rFonts w:ascii="Arial" w:hAnsi="Arial" w:cs="Arial"/>
          <w:sz w:val="14"/>
          <w:szCs w:val="14"/>
        </w:rPr>
      </w:pPr>
      <w:r w:rsidRPr="00FB5007">
        <w:rPr>
          <w:rFonts w:ascii="Arial" w:hAnsi="Arial" w:cs="Arial"/>
          <w:sz w:val="14"/>
          <w:szCs w:val="14"/>
        </w:rPr>
        <w:t xml:space="preserve">663024 </w:t>
      </w:r>
      <w:proofErr w:type="spellStart"/>
      <w:r w:rsidRPr="00FB5007">
        <w:rPr>
          <w:rFonts w:ascii="Arial" w:hAnsi="Arial" w:cs="Arial"/>
          <w:sz w:val="14"/>
          <w:szCs w:val="14"/>
        </w:rPr>
        <w:t>с.Никольское</w:t>
      </w:r>
      <w:proofErr w:type="spellEnd"/>
      <w:r w:rsidRPr="00FB5007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FB5007">
        <w:rPr>
          <w:rFonts w:ascii="Arial" w:hAnsi="Arial" w:cs="Arial"/>
          <w:sz w:val="14"/>
          <w:szCs w:val="14"/>
        </w:rPr>
        <w:t>ул.Советская</w:t>
      </w:r>
      <w:proofErr w:type="spellEnd"/>
      <w:r w:rsidRPr="00FB5007">
        <w:rPr>
          <w:rFonts w:ascii="Arial" w:hAnsi="Arial" w:cs="Arial"/>
          <w:sz w:val="14"/>
          <w:szCs w:val="14"/>
        </w:rPr>
        <w:t xml:space="preserve"> 75а, т.8(39133)28-019, s-sovet@mail.ru ОГРН 1022400667079 ИНН 2411003481 КПП 241101001</w:t>
      </w:r>
    </w:p>
    <w:p w:rsidR="00503232" w:rsidRPr="00FB5007" w:rsidRDefault="00503232" w:rsidP="00503232">
      <w:pPr>
        <w:spacing w:after="200"/>
        <w:jc w:val="center"/>
        <w:rPr>
          <w:rFonts w:ascii="Arial" w:hAnsi="Arial" w:cs="Arial"/>
          <w:sz w:val="22"/>
          <w:szCs w:val="22"/>
        </w:rPr>
      </w:pPr>
    </w:p>
    <w:p w:rsidR="00503232" w:rsidRPr="00FB5007" w:rsidRDefault="00503232" w:rsidP="00503232">
      <w:pPr>
        <w:spacing w:after="200"/>
        <w:ind w:left="3540" w:right="-1050"/>
        <w:rPr>
          <w:rFonts w:ascii="Arial" w:hAnsi="Arial" w:cs="Arial"/>
          <w:b/>
          <w:sz w:val="24"/>
          <w:szCs w:val="24"/>
        </w:rPr>
      </w:pPr>
      <w:r w:rsidRPr="00FB5007">
        <w:rPr>
          <w:rFonts w:ascii="Arial" w:hAnsi="Arial" w:cs="Arial"/>
          <w:b/>
          <w:sz w:val="24"/>
          <w:szCs w:val="24"/>
        </w:rPr>
        <w:t>ПОСТАНОВЛЕНИЕ</w:t>
      </w:r>
    </w:p>
    <w:p w:rsidR="00503232" w:rsidRPr="00FB5007" w:rsidRDefault="00503232" w:rsidP="00503232">
      <w:pPr>
        <w:spacing w:after="200"/>
        <w:ind w:left="3540" w:right="-1050"/>
        <w:rPr>
          <w:rFonts w:ascii="Arial" w:hAnsi="Arial" w:cs="Arial"/>
          <w:sz w:val="24"/>
          <w:szCs w:val="24"/>
        </w:rPr>
      </w:pPr>
    </w:p>
    <w:p w:rsidR="00503232" w:rsidRPr="00FB5007" w:rsidRDefault="00503232" w:rsidP="00503232">
      <w:pPr>
        <w:spacing w:after="200"/>
        <w:ind w:right="-1050"/>
        <w:jc w:val="both"/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 xml:space="preserve"> </w:t>
      </w:r>
      <w:r w:rsidR="00FB5007" w:rsidRPr="00FB5007">
        <w:rPr>
          <w:rFonts w:ascii="Arial" w:hAnsi="Arial" w:cs="Arial"/>
          <w:sz w:val="24"/>
          <w:szCs w:val="24"/>
        </w:rPr>
        <w:t>22</w:t>
      </w:r>
      <w:r w:rsidRPr="00FB5007">
        <w:rPr>
          <w:rFonts w:ascii="Arial" w:hAnsi="Arial" w:cs="Arial"/>
          <w:sz w:val="24"/>
          <w:szCs w:val="24"/>
        </w:rPr>
        <w:t>.0</w:t>
      </w:r>
      <w:r w:rsidR="00CA70C2" w:rsidRPr="00FB5007">
        <w:rPr>
          <w:rFonts w:ascii="Arial" w:hAnsi="Arial" w:cs="Arial"/>
          <w:sz w:val="24"/>
          <w:szCs w:val="24"/>
        </w:rPr>
        <w:t>4</w:t>
      </w:r>
      <w:r w:rsidRPr="00FB5007">
        <w:rPr>
          <w:rFonts w:ascii="Arial" w:hAnsi="Arial" w:cs="Arial"/>
          <w:sz w:val="24"/>
          <w:szCs w:val="24"/>
        </w:rPr>
        <w:t>.202</w:t>
      </w:r>
      <w:r w:rsidR="00CA70C2" w:rsidRPr="00FB5007">
        <w:rPr>
          <w:rFonts w:ascii="Arial" w:hAnsi="Arial" w:cs="Arial"/>
          <w:sz w:val="24"/>
          <w:szCs w:val="24"/>
        </w:rPr>
        <w:t>4</w:t>
      </w:r>
      <w:r w:rsidRPr="00FB5007">
        <w:rPr>
          <w:rFonts w:ascii="Arial" w:hAnsi="Arial" w:cs="Arial"/>
          <w:sz w:val="24"/>
          <w:szCs w:val="24"/>
        </w:rPr>
        <w:t xml:space="preserve">г.                     </w:t>
      </w:r>
      <w:r w:rsidR="00FB5007">
        <w:rPr>
          <w:rFonts w:ascii="Arial" w:hAnsi="Arial" w:cs="Arial"/>
          <w:sz w:val="24"/>
          <w:szCs w:val="24"/>
        </w:rPr>
        <w:t xml:space="preserve">     </w:t>
      </w:r>
      <w:r w:rsidRPr="00FB5007">
        <w:rPr>
          <w:rFonts w:ascii="Arial" w:hAnsi="Arial" w:cs="Arial"/>
          <w:sz w:val="24"/>
          <w:szCs w:val="24"/>
        </w:rPr>
        <w:t xml:space="preserve">          с. Никольское                  </w:t>
      </w:r>
      <w:r w:rsidRPr="00FB5007">
        <w:rPr>
          <w:rFonts w:ascii="Arial" w:hAnsi="Arial" w:cs="Arial"/>
          <w:b/>
          <w:sz w:val="24"/>
          <w:szCs w:val="24"/>
        </w:rPr>
        <w:t xml:space="preserve">  </w:t>
      </w:r>
      <w:r w:rsidR="00FB5007">
        <w:rPr>
          <w:rFonts w:ascii="Arial" w:hAnsi="Arial" w:cs="Arial"/>
          <w:b/>
          <w:sz w:val="24"/>
          <w:szCs w:val="24"/>
        </w:rPr>
        <w:t xml:space="preserve">             </w:t>
      </w:r>
      <w:r w:rsidRPr="00FB5007">
        <w:rPr>
          <w:rFonts w:ascii="Arial" w:hAnsi="Arial" w:cs="Arial"/>
          <w:b/>
          <w:sz w:val="24"/>
          <w:szCs w:val="24"/>
        </w:rPr>
        <w:t xml:space="preserve">                </w:t>
      </w:r>
      <w:r w:rsidRPr="00FB5007">
        <w:rPr>
          <w:rFonts w:ascii="Arial" w:hAnsi="Arial" w:cs="Arial"/>
          <w:sz w:val="24"/>
          <w:szCs w:val="24"/>
        </w:rPr>
        <w:t xml:space="preserve">№ </w:t>
      </w:r>
      <w:r w:rsidR="00FB5007" w:rsidRPr="00FB5007">
        <w:rPr>
          <w:rFonts w:ascii="Arial" w:hAnsi="Arial" w:cs="Arial"/>
          <w:sz w:val="24"/>
          <w:szCs w:val="24"/>
        </w:rPr>
        <w:t>31</w:t>
      </w:r>
    </w:p>
    <w:p w:rsidR="00503232" w:rsidRPr="00FB5007" w:rsidRDefault="00503232" w:rsidP="00503232">
      <w:pPr>
        <w:rPr>
          <w:rFonts w:ascii="Arial" w:hAnsi="Arial" w:cs="Arial"/>
          <w:sz w:val="24"/>
          <w:szCs w:val="24"/>
        </w:rPr>
      </w:pPr>
    </w:p>
    <w:p w:rsidR="00503232" w:rsidRPr="00FB5007" w:rsidRDefault="00503232" w:rsidP="00503232">
      <w:pPr>
        <w:jc w:val="both"/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>О внесении изменений и дополнений в Постановление от 12.05.2023 №32 «Об утверждении реестра муниципального имущества МО Никольский сельсовет»</w:t>
      </w:r>
    </w:p>
    <w:p w:rsidR="00503232" w:rsidRPr="00FB5007" w:rsidRDefault="00503232" w:rsidP="00503232">
      <w:pPr>
        <w:jc w:val="both"/>
        <w:rPr>
          <w:rFonts w:ascii="Arial" w:hAnsi="Arial" w:cs="Arial"/>
          <w:sz w:val="24"/>
          <w:szCs w:val="24"/>
        </w:rPr>
      </w:pPr>
    </w:p>
    <w:p w:rsidR="00503232" w:rsidRPr="00FB5007" w:rsidRDefault="00503232" w:rsidP="005032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Приказом Минэкономразвития РФ от 30.08.2011 № 424 «Об утверждении порядка ведения органами местного самоуправления реестров муниципального имущества», </w:t>
      </w:r>
      <w:r w:rsidR="00CA70C2" w:rsidRPr="00FB5007">
        <w:rPr>
          <w:rFonts w:ascii="Arial" w:hAnsi="Arial" w:cs="Arial"/>
          <w:sz w:val="24"/>
          <w:szCs w:val="24"/>
        </w:rPr>
        <w:t xml:space="preserve">руководствуясь </w:t>
      </w:r>
      <w:r w:rsidRPr="00FB5007">
        <w:rPr>
          <w:rFonts w:ascii="Arial" w:hAnsi="Arial" w:cs="Arial"/>
          <w:sz w:val="24"/>
          <w:szCs w:val="24"/>
        </w:rPr>
        <w:t xml:space="preserve">Уставом муниципального образования Никольский сельсовет </w:t>
      </w:r>
      <w:proofErr w:type="spellStart"/>
      <w:r w:rsidRPr="00FB5007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B5007">
        <w:rPr>
          <w:rFonts w:ascii="Arial" w:hAnsi="Arial" w:cs="Arial"/>
          <w:sz w:val="24"/>
          <w:szCs w:val="24"/>
        </w:rPr>
        <w:t xml:space="preserve"> района Красноярского края, администрация Никольского сельсовета</w:t>
      </w:r>
    </w:p>
    <w:p w:rsidR="00503232" w:rsidRPr="00FB5007" w:rsidRDefault="00503232" w:rsidP="005032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B500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FB5007">
        <w:rPr>
          <w:rFonts w:ascii="Arial" w:hAnsi="Arial" w:cs="Arial"/>
          <w:sz w:val="24"/>
          <w:szCs w:val="24"/>
        </w:rPr>
        <w:br/>
        <w:t>ПОСТАНОВЛЯЕТ:</w:t>
      </w:r>
    </w:p>
    <w:p w:rsidR="00503232" w:rsidRPr="00FB5007" w:rsidRDefault="00503232" w:rsidP="005032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03232" w:rsidRPr="00FB5007" w:rsidRDefault="00CA70C2" w:rsidP="00503232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>Внести в Постановление от 12.05.2023 №32 «Об утверждении реестра муниципального имущества МО Никольский сельсовет»</w:t>
      </w:r>
      <w:r w:rsidR="00503232" w:rsidRPr="00FB5007">
        <w:rPr>
          <w:rFonts w:ascii="Arial" w:hAnsi="Arial" w:cs="Arial"/>
          <w:sz w:val="24"/>
          <w:szCs w:val="24"/>
        </w:rPr>
        <w:t xml:space="preserve"> </w:t>
      </w:r>
      <w:r w:rsidRPr="00FB5007">
        <w:rPr>
          <w:rFonts w:ascii="Arial" w:hAnsi="Arial" w:cs="Arial"/>
          <w:sz w:val="24"/>
          <w:szCs w:val="24"/>
        </w:rPr>
        <w:t xml:space="preserve">изменения изложив приложение к Постановлению в новой редакции </w:t>
      </w:r>
      <w:r w:rsidR="00503232" w:rsidRPr="00FB5007">
        <w:rPr>
          <w:rFonts w:ascii="Arial" w:hAnsi="Arial" w:cs="Arial"/>
          <w:sz w:val="24"/>
          <w:szCs w:val="24"/>
        </w:rPr>
        <w:t xml:space="preserve">согласно </w:t>
      </w:r>
      <w:r w:rsidR="003445D8" w:rsidRPr="00FB5007">
        <w:rPr>
          <w:rFonts w:ascii="Arial" w:hAnsi="Arial" w:cs="Arial"/>
          <w:sz w:val="24"/>
          <w:szCs w:val="24"/>
        </w:rPr>
        <w:t>Приложению,</w:t>
      </w:r>
      <w:r w:rsidR="00503232" w:rsidRPr="00FB5007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03232" w:rsidRPr="00FB5007" w:rsidRDefault="00503232" w:rsidP="00503232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03232" w:rsidRPr="00FB5007" w:rsidRDefault="00CA70C2" w:rsidP="00503232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 xml:space="preserve">Настоящее </w:t>
      </w:r>
      <w:r w:rsidR="00503232" w:rsidRPr="00FB5007">
        <w:rPr>
          <w:rFonts w:ascii="Arial" w:hAnsi="Arial" w:cs="Arial"/>
          <w:sz w:val="24"/>
          <w:szCs w:val="24"/>
        </w:rPr>
        <w:t xml:space="preserve">Постановление </w:t>
      </w:r>
      <w:r w:rsidRPr="00FB5007">
        <w:rPr>
          <w:rFonts w:ascii="Arial" w:hAnsi="Arial" w:cs="Arial"/>
          <w:sz w:val="24"/>
          <w:szCs w:val="24"/>
        </w:rPr>
        <w:t>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FB5007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FB5007">
        <w:rPr>
          <w:rFonts w:ascii="Arial" w:hAnsi="Arial" w:cs="Arial"/>
          <w:sz w:val="24"/>
          <w:szCs w:val="24"/>
        </w:rPr>
        <w:t xml:space="preserve"> веси» и подлежит размещению в сети Интернет на платформе ГОСВЕБ по </w:t>
      </w:r>
      <w:r w:rsidR="003445D8" w:rsidRPr="00FB5007">
        <w:rPr>
          <w:rFonts w:ascii="Arial" w:hAnsi="Arial" w:cs="Arial"/>
          <w:sz w:val="24"/>
          <w:szCs w:val="24"/>
        </w:rPr>
        <w:t>адресу: https://nikolskij-r04.gosweb.gosuslugi.ru/а</w:t>
      </w:r>
      <w:r w:rsidR="00503232" w:rsidRPr="00FB5007">
        <w:rPr>
          <w:rFonts w:ascii="Arial" w:hAnsi="Arial" w:cs="Arial"/>
          <w:sz w:val="24"/>
          <w:szCs w:val="24"/>
        </w:rPr>
        <w:t xml:space="preserve">. </w:t>
      </w:r>
    </w:p>
    <w:p w:rsidR="00503232" w:rsidRPr="00FB5007" w:rsidRDefault="00503232" w:rsidP="00503232">
      <w:pPr>
        <w:rPr>
          <w:rFonts w:ascii="Arial" w:hAnsi="Arial" w:cs="Arial"/>
          <w:sz w:val="24"/>
          <w:szCs w:val="24"/>
        </w:rPr>
      </w:pPr>
    </w:p>
    <w:p w:rsidR="00503232" w:rsidRPr="00FB5007" w:rsidRDefault="00503232" w:rsidP="00503232">
      <w:pPr>
        <w:rPr>
          <w:rFonts w:ascii="Arial" w:hAnsi="Arial" w:cs="Arial"/>
          <w:sz w:val="24"/>
          <w:szCs w:val="24"/>
        </w:rPr>
      </w:pPr>
    </w:p>
    <w:p w:rsidR="003445D8" w:rsidRDefault="003445D8" w:rsidP="00503232">
      <w:pPr>
        <w:rPr>
          <w:rFonts w:ascii="Arial" w:hAnsi="Arial" w:cs="Arial"/>
          <w:sz w:val="24"/>
          <w:szCs w:val="24"/>
        </w:rPr>
      </w:pPr>
    </w:p>
    <w:p w:rsidR="003445D8" w:rsidRDefault="003445D8" w:rsidP="00503232">
      <w:pPr>
        <w:rPr>
          <w:rFonts w:ascii="Arial" w:hAnsi="Arial" w:cs="Arial"/>
          <w:sz w:val="24"/>
          <w:szCs w:val="24"/>
        </w:rPr>
      </w:pPr>
    </w:p>
    <w:p w:rsidR="00503232" w:rsidRPr="00FB5007" w:rsidRDefault="00503232" w:rsidP="00503232">
      <w:pPr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В.Ю.</w:t>
      </w:r>
      <w:r w:rsidR="00CA70C2" w:rsidRPr="00FB5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007">
        <w:rPr>
          <w:rFonts w:ascii="Arial" w:hAnsi="Arial" w:cs="Arial"/>
          <w:sz w:val="24"/>
          <w:szCs w:val="24"/>
        </w:rPr>
        <w:t>Экель</w:t>
      </w:r>
      <w:proofErr w:type="spellEnd"/>
    </w:p>
    <w:p w:rsidR="00503232" w:rsidRPr="00FB5007" w:rsidRDefault="00503232" w:rsidP="003445D8">
      <w:pPr>
        <w:jc w:val="center"/>
        <w:rPr>
          <w:rFonts w:ascii="Arial" w:hAnsi="Arial" w:cs="Arial"/>
          <w:sz w:val="24"/>
          <w:szCs w:val="24"/>
        </w:rPr>
        <w:sectPr w:rsidR="00503232" w:rsidRPr="00FB500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232" w:rsidRPr="00FB5007" w:rsidRDefault="00503232" w:rsidP="00503232">
      <w:pPr>
        <w:jc w:val="right"/>
        <w:rPr>
          <w:rFonts w:ascii="Arial" w:hAnsi="Arial" w:cs="Arial"/>
          <w:sz w:val="20"/>
          <w:szCs w:val="20"/>
        </w:rPr>
      </w:pPr>
      <w:r w:rsidRPr="00FB5007">
        <w:rPr>
          <w:rFonts w:ascii="Arial" w:hAnsi="Arial" w:cs="Arial"/>
          <w:sz w:val="20"/>
          <w:szCs w:val="20"/>
        </w:rPr>
        <w:lastRenderedPageBreak/>
        <w:t xml:space="preserve">Приложение к Постановлению </w:t>
      </w:r>
    </w:p>
    <w:p w:rsidR="00503232" w:rsidRPr="00FB5007" w:rsidRDefault="00CA70C2" w:rsidP="00503232">
      <w:pPr>
        <w:jc w:val="right"/>
        <w:rPr>
          <w:rFonts w:ascii="Arial" w:hAnsi="Arial" w:cs="Arial"/>
          <w:sz w:val="20"/>
          <w:szCs w:val="20"/>
        </w:rPr>
      </w:pPr>
      <w:r w:rsidRPr="00FB5007">
        <w:rPr>
          <w:rFonts w:ascii="Arial" w:hAnsi="Arial" w:cs="Arial"/>
          <w:sz w:val="20"/>
          <w:szCs w:val="20"/>
        </w:rPr>
        <w:t xml:space="preserve">от </w:t>
      </w:r>
      <w:r w:rsidR="00FB5007" w:rsidRPr="00FB5007">
        <w:rPr>
          <w:rFonts w:ascii="Arial" w:hAnsi="Arial" w:cs="Arial"/>
          <w:sz w:val="20"/>
          <w:szCs w:val="20"/>
        </w:rPr>
        <w:t>22</w:t>
      </w:r>
      <w:r w:rsidR="00503232" w:rsidRPr="00FB5007">
        <w:rPr>
          <w:rFonts w:ascii="Arial" w:hAnsi="Arial" w:cs="Arial"/>
          <w:sz w:val="20"/>
          <w:szCs w:val="20"/>
        </w:rPr>
        <w:t>.0</w:t>
      </w:r>
      <w:r w:rsidRPr="00FB5007">
        <w:rPr>
          <w:rFonts w:ascii="Arial" w:hAnsi="Arial" w:cs="Arial"/>
          <w:sz w:val="20"/>
          <w:szCs w:val="20"/>
        </w:rPr>
        <w:t>4</w:t>
      </w:r>
      <w:r w:rsidR="00503232" w:rsidRPr="00FB5007">
        <w:rPr>
          <w:rFonts w:ascii="Arial" w:hAnsi="Arial" w:cs="Arial"/>
          <w:sz w:val="20"/>
          <w:szCs w:val="20"/>
        </w:rPr>
        <w:t>.202</w:t>
      </w:r>
      <w:r w:rsidRPr="00FB5007">
        <w:rPr>
          <w:rFonts w:ascii="Arial" w:hAnsi="Arial" w:cs="Arial"/>
          <w:sz w:val="20"/>
          <w:szCs w:val="20"/>
        </w:rPr>
        <w:t>4</w:t>
      </w:r>
      <w:r w:rsidR="00503232" w:rsidRPr="00FB5007">
        <w:rPr>
          <w:rFonts w:ascii="Arial" w:hAnsi="Arial" w:cs="Arial"/>
          <w:sz w:val="20"/>
          <w:szCs w:val="20"/>
        </w:rPr>
        <w:t xml:space="preserve"> № </w:t>
      </w:r>
      <w:r w:rsidR="00FB5007" w:rsidRPr="00FB5007">
        <w:rPr>
          <w:rFonts w:ascii="Arial" w:hAnsi="Arial" w:cs="Arial"/>
          <w:sz w:val="20"/>
          <w:szCs w:val="20"/>
        </w:rPr>
        <w:t>31</w:t>
      </w:r>
    </w:p>
    <w:p w:rsidR="00503232" w:rsidRPr="00FB5007" w:rsidRDefault="00503232" w:rsidP="00FC3761">
      <w:pPr>
        <w:rPr>
          <w:rFonts w:ascii="Arial" w:hAnsi="Arial" w:cs="Arial"/>
          <w:b/>
        </w:rPr>
      </w:pPr>
    </w:p>
    <w:p w:rsidR="00503232" w:rsidRPr="00FB5007" w:rsidRDefault="00503232" w:rsidP="00503232">
      <w:pPr>
        <w:rPr>
          <w:rFonts w:ascii="Arial" w:hAnsi="Arial" w:cs="Arial"/>
          <w:b/>
        </w:rPr>
      </w:pPr>
      <w:r w:rsidRPr="00FB5007">
        <w:rPr>
          <w:rFonts w:ascii="Arial" w:hAnsi="Arial" w:cs="Arial"/>
        </w:rPr>
        <w:t>1</w:t>
      </w:r>
      <w:r w:rsidRPr="00FB5007">
        <w:rPr>
          <w:rFonts w:ascii="Arial" w:hAnsi="Arial" w:cs="Arial"/>
          <w:b/>
        </w:rPr>
        <w:t>.Сведения о муниципальном недвижимом имуществе</w:t>
      </w:r>
    </w:p>
    <w:p w:rsidR="00503232" w:rsidRPr="00FB5007" w:rsidRDefault="00503232" w:rsidP="00503232">
      <w:pPr>
        <w:rPr>
          <w:rFonts w:ascii="Arial" w:hAnsi="Arial" w:cs="Arial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86"/>
        <w:gridCol w:w="1980"/>
        <w:gridCol w:w="1260"/>
        <w:gridCol w:w="1260"/>
        <w:gridCol w:w="1382"/>
        <w:gridCol w:w="1417"/>
        <w:gridCol w:w="1260"/>
        <w:gridCol w:w="1260"/>
        <w:gridCol w:w="1472"/>
        <w:gridCol w:w="1395"/>
      </w:tblGrid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Адрес(местоположение)недвижимого имущества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Балансовая стоимость имущества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Дата возникновения и прекращение права муниципальной собственности на недвижимое имущество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Реквизиты документов-оснований возникновения (прекращения)права муниципальной собственности на недвижимое имущество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обремениях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) с указанием основания и даты их возникновения и прекращения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 Нежилое помещение «торговый центр»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ул.Советская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№75 «А»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24:11:000000:12309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1737,50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13 513 283,00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30.08.2006 г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Решение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районного совета депутатов №23-136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Нежилое здание «Узел связи»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пер. Почтовый ,1 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24:11:0000000:5625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1 034 734,82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1 034 734,82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17.02.2016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Решение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районного суда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Нежилое здание Гараж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ул.Красноярская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д.2Г пом.3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24:11:0080102:874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94,5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97 838,40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120 160,53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04.02.2014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Договор пожертвования имущества от 04.02.20214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Нежилое, Гараж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ул.Советская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гараж 78 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24:11:0080101:867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291056,01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11.09.2014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Муниципальный контракт на приобретение нежилого здания с земельным участком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Нежилое,  клуб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д.Раскаты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Лесная, д.1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24:11:0080501:474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154,5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637 641,59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637 641,59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06.08.2014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Решение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районного суда Красноярского края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rPr>
          <w:trHeight w:val="791"/>
        </w:trPr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Восточная (дорога)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24:11:0080102:1504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9006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1 426 820,58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1 426 820,58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(дороги)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1950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221 715,00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221 715,00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24.05.2023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с.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Никольское (дороги)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24:11:0280103:523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226 680,00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226 680,00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20.01.2023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Постановление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ского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района №1442 от 09.06.2017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 xml:space="preserve">МО Никольский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 xml:space="preserve">сельский совет 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Советская 78А (для эксплуатации гаража)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24:11:0080101:423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128 760,74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128 760,74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16.09.2014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Муниципальный контракт от 11.09.2014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24:11:0280103:107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20 755,00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20 755,00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28.08.2018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24:11:0280103:109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71 160,00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71 160,00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06.08.2018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24:11:0280103:110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23 720,00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23 720,00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17.08.2018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24:11:0280103:112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142 320,00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142 320,00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28.08.2018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д.Вечерницы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75 лет Победы, з/у 41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24:11:0080201:2585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1755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245 928,15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245 928,15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22.06.2020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пунктов,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д.Подолка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ул.Цветочная,16а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24:11:0080401:102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286 440,00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286 440,00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02.10.2019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сельхоз назначения.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24:11:0280103:132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114512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943 578,88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943 578,88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07 02 2018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сельхоз назначения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трапеция 4451, контур пашни 94РА, контур пастбища 93РА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24:11:0280101:95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109398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1 027 247,22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1 027 247,22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23.10.2018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автомоб.транспорт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) с. Никольское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1875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308 625,00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308 625,00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12.04.2023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д. Ясная Поляна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адр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дачное строит-во)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24:11:0280201:525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1986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358 036,08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358 036,08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09.12.2019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д. Ясная Поляна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адр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дачное строит-во)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24:11:0280201:528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2544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443 597,28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443 597,28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06.12.2019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д. Ясная Поляна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адр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дачное строит-во)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24:11:0280201:527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2361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415 748,49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415 748,49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06.12.2019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Ясная Поляна, ул.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Донская, Ямская, Рождественская, Славянская, Куликовская, Былинная, Ивановская, Булатная, Дружинная, Богатырская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24:11:0280203:3209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8265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1 608 534,40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1 608 534,40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03.02.2021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пунктов,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Журавлиная з/у 74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однокварт.усад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жилые дома)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24:11:0280201:3209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6646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769 872,64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769 872,64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22.01.2021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пунктов,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Журавлиная з/у 71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однокварт.усад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жилые дома)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24:11:0280201:3803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1677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490 991,46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490 991,46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06.05.2021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пунктов, с. Никольское,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1933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318 171,80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318 171,80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11.04.2023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пунктов, (улично-дорожная сеть)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24:11:0280201:3295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4536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1 580 433,12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1 580 433,12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27.09.2021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Ясная Поляна, ул. Солнечная,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Светлая, Ясная, Лучистая (улично-дорожная сеть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24:11:0280203:3234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15820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3 622 621,80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3 622 621,80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10.09.2021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Осенняя 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24:11:0280201:3687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5550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660 616,50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660 616,50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19.03.2021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Д. Ясная Поляна уч. 19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24:11:0280203:557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1504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218 832,00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218 832,00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14.07.2023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(улично-дорожная сеть)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1916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315 373,60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315 373,60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 д. Раскаты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24:11:0280202:28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17519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122 983,38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122 983,38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15.01.2021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пер. Почтовый 1а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24:11:0080102:1495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731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189 146,25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189 146,25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02.03.2023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 д. Раскаты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24:11:0280202:14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132834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603 066,36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603 066,36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10.12.2020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24:11:0280103:113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775863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352 240,44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352 240,44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17.08.2018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с. Никольское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(улично-дорожная сеть)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24:11:0080101:1635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8060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1 361 575,80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1 361 575,80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30.03.2023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Постановление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района №730 от 29.03.2023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(улично-дорожная сеть)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24:11:0280201:3855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1 048 395,78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1 048 395,78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27.09.2021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Весенняя, з/у 31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24:11:0280201:3306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68883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5 615 342,16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5 615 342,16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24.03.2021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(улично-дорожная сеть)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24:11:0280201:3294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5781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2 014 216,02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2 014 216,02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27.09.2021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24:11:0280103:111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15000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68 100,00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68 100,00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08.08.2018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(улично-дорожная сеть)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1922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316 361,20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316 361,20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д. Вечерницы ул. 75 лет Победы з/у 30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24:11:0080201:2573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2087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284 979,85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284 979,85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19.06.2020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24:11:0280103:540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1659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273 071,40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273 071,40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Никольское, ул. Строителей, 18 (ЛПХ)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24:11:0080102:137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4847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481 113,22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481 113,22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05.07.2021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д. Раскаты, ул. Крайняя уч. 18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24:11:0280201:2900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200 043,00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200 043,00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04.06.2020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24:11:0280201:3298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13102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1 369 814,10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1 369 814,10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26.01.2021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Весенняя з/у 29а (одноквартирные жилые дома)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24:11:0280201:3848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13838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1 436 661,16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1 436 661,16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27.05.2021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1930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317 678,00 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317 678,00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1951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321 134,60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321 134,60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1731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284 922,60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284 922,60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1993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328 047,80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328 047,80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1964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323 274,40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323 274,40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(предоставление коммунальных услуг)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1153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189 783,80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189 783,80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1921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316 196,60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316 196,60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1966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327 555,26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327 555,26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(предоставление коммунальных услуг)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1927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317 184,20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317 184,20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31.01.2023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24:1:0280103:534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1951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321 134,60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321 134,60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24:11:0280103:519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1872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308 131,20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308 131,20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(предоставление коммунальных услуг)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1981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427 499,80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427 499,80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; (одноквартирные жилые дома)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24:11:0280201:3300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3783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476 582,34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476 582,34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22.01.2021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; (одноквартирные жилые дома)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24:11:0280201:3299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3622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459 414,48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459 414,48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26.01.2021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Сооружения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круглогодичного действия с. Никольское, ул. Восточная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24:11:0080102:1503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8 650 216,41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8 650 216,41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02.03.2023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Сооружения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круглогодичного действия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24:11:0080101:1634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8060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8 060,00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02.03.2023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Сооружения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Ручейный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24:11:0280105:590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Постанвление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Верховного Совета от 27.12.1991 №3020-1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Сооружения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2-я Озерная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Речная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Речная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Вечерницы ул.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Дивногорская</w:t>
            </w:r>
            <w:proofErr w:type="spellEnd"/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24:11:0000000:28063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Сосновый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Медвежий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Веселый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24:11:0000000:28057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Веселый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Озерный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24:11:0000000:28056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Нагорный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Набережный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Иркутская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24:11:0280105:591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Солнечная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24:11:0280105:592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Строителей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24:11:0000000:28061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Красноярская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Сосновая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24:11:0000000:28059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rPr>
          <w:trHeight w:val="777"/>
        </w:trPr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Раскаты пер.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Мироновский</w:t>
            </w:r>
            <w:proofErr w:type="spellEnd"/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24:11:0280201:4286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пер. Солнечный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24:11:0280203:4173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пер. Березовый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24:11:0280203:4174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пер. Красноярский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24:11:0000000:28055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ул. Красноярская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24:11:0280203:4175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Спортивная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830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830,00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Красноярская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24:11:0000000:27790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87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Строителей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1230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1230,00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пер. Березовый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Минусинская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с. Никольское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ул.Амурская</w:t>
            </w:r>
            <w:proofErr w:type="spellEnd"/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Песчаная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пер. Песчаный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Зеленая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Зеленая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24:11:0000000:27777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пер. Речной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96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пер. Почтовый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24:11:0000000:27799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09.08.2023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Московская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пер. Майский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24:11:0000000:27792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Енисейская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24:11:0000000:27791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Озерная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24:11:0000000:27779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106 Вечерницы, пер. Таежный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пер. Речной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Солнечная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24:11:0000000:27744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Вечерницы, ул.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Игарская</w:t>
            </w:r>
            <w:proofErr w:type="spellEnd"/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24:11:0000000:27737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Ангарская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24:11:0000000:27734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Раскаты, ул. Озерная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24:11:0080501:1087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Раскаты, ул. Ангарская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24:11:0000000:27714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Полевая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24:11:0000000:28044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752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752,00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Цветочная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24:11:0000000:27705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Юлина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24:11:0280201:4281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307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307,00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Тыжновка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Лесная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24:11:0000000:27511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пер. Кедровый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24:11:0080301:975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Юлина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24:11:0080201:2714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458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458,00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Цветочная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Дальняя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Лесная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Тыжновка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24:11:0000000:27510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Тыжновка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Сосновая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24:11:0000000:27514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Тыжновка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Центральная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24:11:0000000:27512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9500,00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Майская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24:11:0080301:967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630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пер. Березовый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24:11:0000000:27683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Центральная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24:11:0000000:27691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Кольцевая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24:11:0000000:27692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Лесная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24:11:0000000:27699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1 180,00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Рябиновая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Песчаная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24:11:0000000:27697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Питерская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589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589,00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Железнодорожников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24:11:0080301:966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Волгоградская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24:11:0080301:974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Зеленая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24:11:0080301:968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Гладкое, ул.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Стеклозаводская</w:t>
            </w:r>
            <w:proofErr w:type="spellEnd"/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Октябрьская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Лесная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24:11:0000000:27708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Веселая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Березовая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24:11:0080201:2715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Дудинская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24:11:0080201:2713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Забайкальская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24:11:0080201:2712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472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472,00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Таежная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24:11:0080201:2696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Полевая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794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794,00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Трактовая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2228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2 228,00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пер. Восточный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Солидарности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пер. Солнечный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24:11:0000000:27528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пер. Школьный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пер. Молодежный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60 лет Октября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Комсомольская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24:11:0000000:27507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06.07.2023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пер. Камаринский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24:11:0000000:27529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Сибирская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24:11:0000000:27924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20.10.2023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Никольское, ул.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Тыжневская</w:t>
            </w:r>
            <w:proofErr w:type="spellEnd"/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Ясная Поляна, ул. Садовая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24:11:0000000:27745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Ясная Поляна, ул. Центральная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24:11:0000000:27743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пер. Медвежий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24:11:0280103:4280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139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139,00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Еловая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24:11:0280103:4279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195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Березовая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203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203,00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Красноярская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24:11:0080801:252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Рижская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24:11:0000000:27741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Центральная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24:11:0280201:4250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Молодежная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24:11:0000000:27731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Березовая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Цветочная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455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Центральная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Хутор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24:11:0080501:1086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776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776,00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Лесная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24:11:0080501:1085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Кольцевая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24:11:0000000:27713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Дачная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24:11:0000000:27719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Сосновая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24:11:0000000:27706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Лесная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24:11:0080401:649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д. Ясная Поляна (уличная сеть)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24:11:0280203:3208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38652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7 522 452,24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7 522 452,24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(ИЖС)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24:11:0000000:26650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1451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171 667,81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171 667,81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16.10.2023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д. Раскаты м-н Садко (дороги)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24:11:0280203:4169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79059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15 386 462,58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15 386 462,58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17.01.2024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с. Никольское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У ручья (ИЖС)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24:11:0080101:211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177 465,00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177 465,00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21.01.2023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 Раскаты СНТ «Татьяна» уч. №2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24:11:0280201:187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251 124,00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251 124,00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29.08.2016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 Раскаты СНТ «Татьяна» уч. №2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24:11:0280201:186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225 870,00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225 870,00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29.08.2016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сельхоз назначения Раскаты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-во «Татьяна»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24:11:0280201:403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940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141 545,20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141 545,20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05.05.2016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сельхоз назначения ЗАО «Лесное»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24:11:0000000:296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11577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56 959,23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56 959,23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30.06.2021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МО Никольский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сельхоз назначения совхоз «Майский»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24:11:0000000:317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347059,1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1 707 531,00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1 707 531,00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22.09.2020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Ясная Поляна, м-н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, ул. Рождественская уч. 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24:11:0280203:556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1508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219 187,80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219 187,80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с/х назначения Ясная Поляна (дорога)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24:11:0280201:526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2175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387 541,50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387 541,50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06.12.2019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(дорога)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1971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324 426,60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324 426,60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25.05.2023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м-н Семейный (дорога)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1977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325 414,20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325 414,20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30.01.2023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Журавлиная уч. 75 (дорога)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24:11:0280201:3135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12771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1 340 699,58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1 340 699,58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д. Вечерницы (дорога)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24:11:0280201:4162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28169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3 457 181,37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3 457 181,37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06.09.2023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24:11:0280103:108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23600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107 144,00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107 144,00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ул. Спортивная 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24:11:0080102:1505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5790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1 505 689,50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1 505 689,50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Приказ 11-998п от 19.07.2023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</w:tbl>
    <w:p w:rsidR="00B6446D" w:rsidRPr="00FB5007" w:rsidRDefault="00B6446D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B6446D" w:rsidRPr="00FB5007" w:rsidRDefault="00B6446D" w:rsidP="00B6446D">
      <w:pPr>
        <w:rPr>
          <w:rFonts w:ascii="Arial" w:hAnsi="Arial" w:cs="Arial"/>
          <w:b/>
        </w:rPr>
      </w:pPr>
      <w:r w:rsidRPr="00FB5007">
        <w:rPr>
          <w:rFonts w:ascii="Arial" w:hAnsi="Arial" w:cs="Arial"/>
          <w:b/>
        </w:rPr>
        <w:t>2.Сведения о муниципальном движимом имуществе</w:t>
      </w:r>
    </w:p>
    <w:p w:rsidR="00B6446D" w:rsidRPr="00FB5007" w:rsidRDefault="00B6446D" w:rsidP="00B6446D">
      <w:pPr>
        <w:rPr>
          <w:rFonts w:ascii="Arial" w:hAnsi="Arial" w:cs="Arial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96"/>
        <w:gridCol w:w="2864"/>
        <w:gridCol w:w="3118"/>
        <w:gridCol w:w="2268"/>
        <w:gridCol w:w="2268"/>
        <w:gridCol w:w="1872"/>
      </w:tblGrid>
      <w:tr w:rsidR="00CA70C2" w:rsidRPr="00FB5007" w:rsidTr="003445D8">
        <w:tc>
          <w:tcPr>
            <w:tcW w:w="67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09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864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Балансовая стоимость / износ</w:t>
            </w:r>
          </w:p>
        </w:tc>
        <w:tc>
          <w:tcPr>
            <w:tcW w:w="311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Реквизиты документов-оснований возникновения </w:t>
            </w:r>
            <w:bookmarkStart w:id="0" w:name="_GoBack"/>
            <w:bookmarkEnd w:id="0"/>
            <w:r w:rsidRPr="00FB5007">
              <w:rPr>
                <w:rFonts w:ascii="Arial" w:hAnsi="Arial" w:cs="Arial"/>
                <w:sz w:val="20"/>
                <w:szCs w:val="20"/>
              </w:rPr>
              <w:t>(прекращения) права муниципальной  собственности на движимое имущество</w:t>
            </w: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Сведения об установленных в отношении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мун.движимого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 имущества ограничениях(обременениях) с указанием основания и даты их возникновения и прекращения</w:t>
            </w:r>
          </w:p>
        </w:tc>
      </w:tr>
      <w:tr w:rsidR="00CA70C2" w:rsidRPr="00FB5007" w:rsidTr="003445D8">
        <w:tc>
          <w:tcPr>
            <w:tcW w:w="67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 ВАЗ </w:t>
            </w:r>
          </w:p>
        </w:tc>
        <w:tc>
          <w:tcPr>
            <w:tcW w:w="2864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311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8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 не зарегистрированы</w:t>
            </w:r>
          </w:p>
        </w:tc>
      </w:tr>
      <w:tr w:rsidR="00CA70C2" w:rsidRPr="00FB5007" w:rsidTr="003445D8">
        <w:tc>
          <w:tcPr>
            <w:tcW w:w="67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 Нива </w:t>
            </w:r>
          </w:p>
        </w:tc>
        <w:tc>
          <w:tcPr>
            <w:tcW w:w="2864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610 000,00</w:t>
            </w:r>
          </w:p>
        </w:tc>
        <w:tc>
          <w:tcPr>
            <w:tcW w:w="311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8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67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9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Автоцистерна пожарная АЦ -3,0-40 (33086)-5ВР</w:t>
            </w:r>
          </w:p>
        </w:tc>
        <w:tc>
          <w:tcPr>
            <w:tcW w:w="2864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311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договор безвозмездного пользования № 05-АБ-675 от 18.04.2013 г</w:t>
            </w: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8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3445D8">
        <w:tc>
          <w:tcPr>
            <w:tcW w:w="67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9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Грузовой, цистерна, УРАЛ 432010</w:t>
            </w:r>
          </w:p>
        </w:tc>
        <w:tc>
          <w:tcPr>
            <w:tcW w:w="2864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385 545,00</w:t>
            </w:r>
          </w:p>
        </w:tc>
        <w:tc>
          <w:tcPr>
            <w:tcW w:w="311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04.07.2023</w:t>
            </w: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Приказ 11-924п от 04.07.2023</w:t>
            </w: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8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FB5007" w:rsidRPr="00FB5007" w:rsidTr="003445D8">
        <w:tc>
          <w:tcPr>
            <w:tcW w:w="677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6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Спортивная разновозрастная площадка с. Никольское</w:t>
            </w:r>
          </w:p>
        </w:tc>
        <w:tc>
          <w:tcPr>
            <w:tcW w:w="2864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1 696 261,00</w:t>
            </w:r>
          </w:p>
        </w:tc>
        <w:tc>
          <w:tcPr>
            <w:tcW w:w="3118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31.08.2023</w:t>
            </w:r>
          </w:p>
        </w:tc>
        <w:tc>
          <w:tcPr>
            <w:tcW w:w="2268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Акт приема от 31.08.2023</w:t>
            </w:r>
          </w:p>
        </w:tc>
        <w:tc>
          <w:tcPr>
            <w:tcW w:w="2268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872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</w:tbl>
    <w:p w:rsidR="00CA70C2" w:rsidRPr="00FB5007" w:rsidRDefault="00CA70C2" w:rsidP="00B6446D">
      <w:pPr>
        <w:tabs>
          <w:tab w:val="left" w:pos="855"/>
        </w:tabs>
        <w:rPr>
          <w:rFonts w:ascii="Arial" w:hAnsi="Arial" w:cs="Arial"/>
          <w:sz w:val="24"/>
          <w:szCs w:val="24"/>
        </w:rPr>
      </w:pPr>
    </w:p>
    <w:p w:rsidR="00CA70C2" w:rsidRPr="00FB5007" w:rsidRDefault="00CA70C2" w:rsidP="00B6446D">
      <w:pPr>
        <w:tabs>
          <w:tab w:val="left" w:pos="855"/>
        </w:tabs>
        <w:rPr>
          <w:rFonts w:ascii="Arial" w:hAnsi="Arial" w:cs="Arial"/>
          <w:sz w:val="24"/>
          <w:szCs w:val="24"/>
        </w:rPr>
      </w:pPr>
    </w:p>
    <w:p w:rsidR="00FB5007" w:rsidRDefault="00FB5007" w:rsidP="00CA70C2">
      <w:pPr>
        <w:rPr>
          <w:rFonts w:ascii="Arial" w:hAnsi="Arial" w:cs="Arial"/>
          <w:b/>
        </w:rPr>
      </w:pPr>
    </w:p>
    <w:p w:rsidR="00FB5007" w:rsidRDefault="00FB5007" w:rsidP="00CA70C2">
      <w:pPr>
        <w:rPr>
          <w:rFonts w:ascii="Arial" w:hAnsi="Arial" w:cs="Arial"/>
          <w:b/>
        </w:rPr>
      </w:pPr>
    </w:p>
    <w:p w:rsidR="00CA70C2" w:rsidRPr="00FB5007" w:rsidRDefault="00CA70C2" w:rsidP="00CA70C2">
      <w:pPr>
        <w:rPr>
          <w:rFonts w:ascii="Arial" w:hAnsi="Arial" w:cs="Arial"/>
          <w:b/>
        </w:rPr>
      </w:pPr>
      <w:r w:rsidRPr="00FB5007">
        <w:rPr>
          <w:rFonts w:ascii="Arial" w:hAnsi="Arial" w:cs="Arial"/>
          <w:b/>
        </w:rPr>
        <w:t>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CA70C2" w:rsidRPr="00FB5007" w:rsidRDefault="00CA70C2" w:rsidP="00CA70C2">
      <w:pPr>
        <w:rPr>
          <w:rFonts w:ascii="Arial" w:hAnsi="Arial" w:cs="Arial"/>
          <w:b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790"/>
        <w:gridCol w:w="2029"/>
        <w:gridCol w:w="1852"/>
        <w:gridCol w:w="1761"/>
        <w:gridCol w:w="1718"/>
        <w:gridCol w:w="1805"/>
        <w:gridCol w:w="1718"/>
        <w:gridCol w:w="1887"/>
      </w:tblGrid>
      <w:tr w:rsidR="00CA70C2" w:rsidRPr="00FB5007" w:rsidTr="003445D8"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t>Адрес (местонахождение)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t xml:space="preserve">Реквизиты документа - основания создания юридического лица (участия муниципального </w:t>
            </w: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lastRenderedPageBreak/>
              <w:t>образования в создании (уставном капитале) юридического лица)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t xml:space="preserve">Размер доли, принадлежащей муниципальному образованию в уставном (складочном) капитале, в </w:t>
            </w: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lastRenderedPageBreak/>
              <w:t>процентах (для хозяйственных обществ и товариществ)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lastRenderedPageBreak/>
              <w:t xml:space="preserve">Данные о балансовой и остаточной стоимости основных средств (фондов) (для </w:t>
            </w: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lastRenderedPageBreak/>
              <w:t>муниципальных учреждений и муниципальных унитарных предприятий)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lastRenderedPageBreak/>
              <w:t xml:space="preserve">Среднесписочная численность работников (для муниципальных учреждений и муниципальных </w:t>
            </w: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lastRenderedPageBreak/>
              <w:t>унитарных предприятий)</w:t>
            </w:r>
          </w:p>
        </w:tc>
      </w:tr>
      <w:tr w:rsidR="00CA70C2" w:rsidRPr="00FB5007" w:rsidTr="003445D8"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Муниципальное бюджетное учреждение «Спортивный клуб по месту жительства граждан «ОЛИМП»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Красноярский край,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Емельяновский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район, с. Никольское, ул. Советская 75А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1122411000799 9 октября 2012г.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Распоряжение «О создании юридического лица» от 28.09.2012 №31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55700,00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</w:tbl>
    <w:p w:rsidR="00CA70C2" w:rsidRPr="00FB5007" w:rsidRDefault="00CA70C2" w:rsidP="00B6446D">
      <w:pPr>
        <w:tabs>
          <w:tab w:val="left" w:pos="855"/>
        </w:tabs>
        <w:rPr>
          <w:rFonts w:ascii="Arial" w:hAnsi="Arial" w:cs="Arial"/>
          <w:sz w:val="24"/>
          <w:szCs w:val="24"/>
        </w:rPr>
      </w:pPr>
    </w:p>
    <w:p w:rsidR="00CA70C2" w:rsidRPr="00FB5007" w:rsidRDefault="00CA70C2" w:rsidP="00CA70C2">
      <w:pPr>
        <w:rPr>
          <w:rFonts w:ascii="Arial" w:hAnsi="Arial" w:cs="Arial"/>
          <w:sz w:val="24"/>
          <w:szCs w:val="24"/>
        </w:rPr>
      </w:pPr>
    </w:p>
    <w:p w:rsidR="00CA70C2" w:rsidRPr="00FB5007" w:rsidRDefault="00CA70C2" w:rsidP="00CA70C2">
      <w:pPr>
        <w:rPr>
          <w:rFonts w:ascii="Arial" w:hAnsi="Arial" w:cs="Arial"/>
          <w:sz w:val="24"/>
          <w:szCs w:val="24"/>
        </w:rPr>
      </w:pPr>
    </w:p>
    <w:p w:rsidR="00CA70C2" w:rsidRPr="00FB5007" w:rsidRDefault="00CA70C2" w:rsidP="00CA70C2">
      <w:pPr>
        <w:rPr>
          <w:rFonts w:ascii="Arial" w:hAnsi="Arial" w:cs="Arial"/>
          <w:sz w:val="24"/>
          <w:szCs w:val="24"/>
        </w:rPr>
      </w:pPr>
    </w:p>
    <w:p w:rsidR="00CA70C2" w:rsidRPr="00FB5007" w:rsidRDefault="00CA70C2" w:rsidP="00CA70C2">
      <w:pPr>
        <w:rPr>
          <w:rFonts w:ascii="Arial" w:hAnsi="Arial" w:cs="Arial"/>
          <w:sz w:val="24"/>
          <w:szCs w:val="24"/>
        </w:rPr>
      </w:pPr>
    </w:p>
    <w:p w:rsidR="00CA70C2" w:rsidRPr="00FB5007" w:rsidRDefault="00CA70C2" w:rsidP="00CA70C2">
      <w:pPr>
        <w:rPr>
          <w:rFonts w:ascii="Arial" w:hAnsi="Arial" w:cs="Arial"/>
          <w:sz w:val="24"/>
          <w:szCs w:val="24"/>
        </w:rPr>
        <w:sectPr w:rsidR="00CA70C2" w:rsidRPr="00FB5007" w:rsidSect="003445D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776810" w:rsidRPr="00FB5007" w:rsidRDefault="00776810" w:rsidP="003445D8">
      <w:pPr>
        <w:rPr>
          <w:rFonts w:ascii="Arial" w:hAnsi="Arial" w:cs="Arial"/>
        </w:rPr>
      </w:pPr>
    </w:p>
    <w:sectPr w:rsidR="00776810" w:rsidRPr="00FB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D5" w:rsidRDefault="00767DD5" w:rsidP="003445D8">
      <w:r>
        <w:separator/>
      </w:r>
    </w:p>
  </w:endnote>
  <w:endnote w:type="continuationSeparator" w:id="0">
    <w:p w:rsidR="00767DD5" w:rsidRDefault="00767DD5" w:rsidP="003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970178"/>
      <w:docPartObj>
        <w:docPartGallery w:val="Page Numbers (Bottom of Page)"/>
        <w:docPartUnique/>
      </w:docPartObj>
    </w:sdtPr>
    <w:sdtContent>
      <w:p w:rsidR="003445D8" w:rsidRDefault="003445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554">
          <w:rPr>
            <w:noProof/>
          </w:rPr>
          <w:t>29</w:t>
        </w:r>
        <w:r>
          <w:fldChar w:fldCharType="end"/>
        </w:r>
      </w:p>
    </w:sdtContent>
  </w:sdt>
  <w:p w:rsidR="003445D8" w:rsidRDefault="003445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D5" w:rsidRDefault="00767DD5" w:rsidP="003445D8">
      <w:r>
        <w:separator/>
      </w:r>
    </w:p>
  </w:footnote>
  <w:footnote w:type="continuationSeparator" w:id="0">
    <w:p w:rsidR="00767DD5" w:rsidRDefault="00767DD5" w:rsidP="003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EB"/>
    <w:rsid w:val="0015146E"/>
    <w:rsid w:val="002674EB"/>
    <w:rsid w:val="002D3554"/>
    <w:rsid w:val="003445D8"/>
    <w:rsid w:val="00503232"/>
    <w:rsid w:val="005F1B7A"/>
    <w:rsid w:val="00767DD5"/>
    <w:rsid w:val="00776810"/>
    <w:rsid w:val="008B041C"/>
    <w:rsid w:val="00B6446D"/>
    <w:rsid w:val="00BF3720"/>
    <w:rsid w:val="00CA70C2"/>
    <w:rsid w:val="00D01132"/>
    <w:rsid w:val="00DE4AA6"/>
    <w:rsid w:val="00E91AD5"/>
    <w:rsid w:val="00FB5007"/>
    <w:rsid w:val="00FC3761"/>
    <w:rsid w:val="00F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5CC1"/>
  <w15:chartTrackingRefBased/>
  <w15:docId w15:val="{DC382B76-663D-4D32-8B62-CF8E5DFB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03232"/>
  </w:style>
  <w:style w:type="numbering" w:customStyle="1" w:styleId="1">
    <w:name w:val="Нет списка1"/>
    <w:next w:val="a2"/>
    <w:uiPriority w:val="99"/>
    <w:semiHidden/>
    <w:unhideWhenUsed/>
    <w:rsid w:val="00CA70C2"/>
  </w:style>
  <w:style w:type="table" w:styleId="a3">
    <w:name w:val="Table Grid"/>
    <w:basedOn w:val="a1"/>
    <w:uiPriority w:val="39"/>
    <w:rsid w:val="00CA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39"/>
    <w:rsid w:val="00CA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5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4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445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4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5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45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29</Pages>
  <Words>6474</Words>
  <Characters>36902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2024-04-22T02:10:00Z</cp:lastPrinted>
  <dcterms:created xsi:type="dcterms:W3CDTF">2023-08-07T01:40:00Z</dcterms:created>
  <dcterms:modified xsi:type="dcterms:W3CDTF">2024-04-22T02:14:00Z</dcterms:modified>
</cp:coreProperties>
</file>